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133F2405">
            <wp:extent cx="1471930" cy="1101109"/>
            <wp:effectExtent l="0" t="0" r="0" b="3810"/>
            <wp:docPr id="504644930" name="Picture 1" descr="לוגו של מכון טכנולוגי חול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של מכון טכנולוגי חולו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1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1529F048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585409">
        <w:rPr>
          <w:noProof/>
          <w:u w:val="single"/>
          <w:rtl/>
        </w:rPr>
        <w:t>‏20/10/25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0171085E" w:rsidR="00A45022" w:rsidRPr="000743EA" w:rsidRDefault="00A45022" w:rsidP="000743EA">
      <w:pPr>
        <w:pStyle w:val="1"/>
        <w:spacing w:before="360" w:after="360"/>
        <w:rPr>
          <w:b/>
          <w:bCs/>
          <w:sz w:val="28"/>
          <w:szCs w:val="28"/>
          <w:u w:val="single"/>
          <w:rtl/>
        </w:rPr>
      </w:pP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הודעה על כוונה להתקשר עם </w:t>
      </w:r>
      <w:r w:rsidR="001F27FE">
        <w:rPr>
          <w:b/>
          <w:bCs/>
          <w:sz w:val="28"/>
          <w:szCs w:val="28"/>
          <w:u w:val="single"/>
        </w:rPr>
        <w:t>__ ___</w:t>
      </w:r>
      <w:proofErr w:type="spellStart"/>
      <w:r w:rsidR="00D62B2C">
        <w:rPr>
          <w:rFonts w:hint="cs"/>
          <w:b/>
          <w:bCs/>
          <w:sz w:val="28"/>
          <w:szCs w:val="28"/>
          <w:u w:val="single"/>
          <w:rtl/>
        </w:rPr>
        <w:t>מחב"א</w:t>
      </w:r>
      <w:proofErr w:type="spellEnd"/>
      <w:r w:rsidR="001F27FE">
        <w:rPr>
          <w:b/>
          <w:bCs/>
          <w:sz w:val="28"/>
          <w:szCs w:val="28"/>
          <w:u w:val="single"/>
        </w:rPr>
        <w:t>_</w:t>
      </w: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 ללא עריכת מכרז מכוח היותו ספק יחיד</w:t>
      </w:r>
    </w:p>
    <w:p w14:paraId="71A2FC4F" w14:textId="47017A95" w:rsidR="00A45022" w:rsidRDefault="00A45022" w:rsidP="00C673A5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r w:rsidR="001F27FE">
        <w:rPr>
          <w:rFonts w:hint="cs"/>
          <w:rtl/>
        </w:rPr>
        <w:t>_</w:t>
      </w:r>
      <w:proofErr w:type="spellStart"/>
      <w:r w:rsidR="00D62B2C">
        <w:rPr>
          <w:rFonts w:hint="cs"/>
          <w:rtl/>
        </w:rPr>
        <w:t>מחב"א</w:t>
      </w:r>
      <w:proofErr w:type="spellEnd"/>
      <w:r w:rsidR="001F27FE">
        <w:rPr>
          <w:rFonts w:hint="cs"/>
          <w:rtl/>
        </w:rPr>
        <w:t>_____</w:t>
      </w:r>
      <w:r>
        <w:rPr>
          <w:rFonts w:hint="cs"/>
          <w:rtl/>
        </w:rPr>
        <w:t xml:space="preserve"> לצורך רכישה של </w:t>
      </w:r>
      <w:r w:rsidR="001F27FE">
        <w:rPr>
          <w:rFonts w:hint="cs"/>
          <w:rtl/>
        </w:rPr>
        <w:t>____</w:t>
      </w:r>
      <w:r w:rsidR="00D62B2C">
        <w:rPr>
          <w:rFonts w:hint="cs"/>
          <w:rtl/>
        </w:rPr>
        <w:t>מאגרי מידע</w:t>
      </w:r>
      <w:r w:rsidR="001F27FE">
        <w:rPr>
          <w:rFonts w:hint="cs"/>
          <w:rtl/>
        </w:rPr>
        <w:t>_</w:t>
      </w:r>
      <w:r>
        <w:rPr>
          <w:rFonts w:hint="cs"/>
          <w:rtl/>
        </w:rPr>
        <w:t xml:space="preserve"> ללא עריכה של מכרז; וזאת לאחר שבעל הסמכות המקצועית אצל המזמינה חיווה דעתו בכתב כי </w:t>
      </w:r>
      <w:proofErr w:type="spellStart"/>
      <w:r w:rsidR="000E436D">
        <w:rPr>
          <w:rFonts w:hint="cs"/>
          <w:rtl/>
        </w:rPr>
        <w:t>מחב"א</w:t>
      </w:r>
      <w:proofErr w:type="spellEnd"/>
      <w:r w:rsidR="000E436D">
        <w:rPr>
          <w:rFonts w:hint="cs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4485CA2B" w:rsidR="00A45022" w:rsidRDefault="00A45022" w:rsidP="00B81B48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1F27FE">
        <w:rPr>
          <w:rFonts w:hint="cs"/>
          <w:rtl/>
        </w:rPr>
        <w:t>_</w:t>
      </w:r>
      <w:r w:rsidR="00D62B2C">
        <w:rPr>
          <w:rFonts w:hint="cs"/>
          <w:rtl/>
        </w:rPr>
        <w:t>מנוי למאגרי מידע בינלאומיים</w:t>
      </w:r>
      <w:r w:rsidR="001F27FE">
        <w:rPr>
          <w:rFonts w:hint="cs"/>
          <w:rtl/>
        </w:rPr>
        <w:t>______</w:t>
      </w:r>
      <w:r>
        <w:t>.</w:t>
      </w:r>
      <w:r w:rsidRPr="00B81B48">
        <w:rPr>
          <w:rFonts w:hint="cs"/>
          <w:rtl/>
        </w:rPr>
        <w:t xml:space="preserve"> </w:t>
      </w:r>
    </w:p>
    <w:p w14:paraId="2EB6AD0F" w14:textId="11A750D2" w:rsidR="00A45022" w:rsidRDefault="00A45022" w:rsidP="00B81B48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1F27FE">
        <w:rPr>
          <w:rFonts w:hint="cs"/>
          <w:rtl/>
        </w:rPr>
        <w:t>_</w:t>
      </w:r>
      <w:r w:rsidR="00585409">
        <w:rPr>
          <w:rFonts w:hint="cs"/>
          <w:rtl/>
        </w:rPr>
        <w:t>502000</w:t>
      </w:r>
      <w:bookmarkStart w:id="0" w:name="_GoBack"/>
      <w:bookmarkEnd w:id="0"/>
      <w:r w:rsidR="001F27FE">
        <w:rPr>
          <w:rFonts w:hint="cs"/>
          <w:rtl/>
        </w:rPr>
        <w:t>______</w:t>
      </w:r>
      <w:r w:rsidRPr="00B81B48">
        <w:rPr>
          <w:rFonts w:hint="cs"/>
          <w:rtl/>
        </w:rPr>
        <w:t xml:space="preserve"> ₪</w:t>
      </w:r>
      <w:r>
        <w:t>.</w:t>
      </w:r>
      <w:r w:rsidRPr="00B81B48">
        <w:rPr>
          <w:rFonts w:hint="cs"/>
          <w:rtl/>
        </w:rPr>
        <w:t xml:space="preserve"> </w:t>
      </w:r>
    </w:p>
    <w:p w14:paraId="3119DEA9" w14:textId="5BA99C73" w:rsidR="00A45022" w:rsidRDefault="00A45022" w:rsidP="00B81B48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1F27FE">
        <w:rPr>
          <w:rFonts w:hint="cs"/>
          <w:rtl/>
        </w:rPr>
        <w:t>_____</w:t>
      </w:r>
      <w:r w:rsidR="00D62B2C">
        <w:rPr>
          <w:rFonts w:hint="cs"/>
          <w:rtl/>
        </w:rPr>
        <w:t>1</w:t>
      </w:r>
      <w:r w:rsidR="001F27FE">
        <w:rPr>
          <w:rFonts w:hint="cs"/>
          <w:rtl/>
        </w:rPr>
        <w:t>_</w:t>
      </w:r>
      <w:r>
        <w:rPr>
          <w:rFonts w:hint="cs"/>
          <w:rtl/>
        </w:rPr>
        <w:t xml:space="preserve"> שנים</w:t>
      </w:r>
      <w:r w:rsidRPr="00B81B48">
        <w:rPr>
          <w:rFonts w:hint="cs"/>
          <w:rtl/>
        </w:rPr>
        <w:t>.</w:t>
      </w:r>
    </w:p>
    <w:p w14:paraId="663A0B9F" w14:textId="52CEE839" w:rsidR="00A45022" w:rsidRDefault="00A45022" w:rsidP="00921DEE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proofErr w:type="spellStart"/>
      <w:r w:rsidR="000E436D">
        <w:rPr>
          <w:rFonts w:hint="cs"/>
          <w:rtl/>
        </w:rPr>
        <w:t>מחב"א</w:t>
      </w:r>
      <w:proofErr w:type="spellEnd"/>
      <w:r>
        <w:rPr>
          <w:rFonts w:hint="cs"/>
          <w:rtl/>
        </w:rPr>
        <w:t xml:space="preserve"> הינה ספק יחיד בנסיבות העניין הם: </w:t>
      </w:r>
    </w:p>
    <w:p w14:paraId="5BDCB1EB" w14:textId="5B26CE6A" w:rsidR="00A45022" w:rsidRPr="000E436D" w:rsidRDefault="00A45022" w:rsidP="000E436D">
      <w:pPr>
        <w:pStyle w:val="a5"/>
        <w:numPr>
          <w:ilvl w:val="0"/>
          <w:numId w:val="3"/>
        </w:numPr>
        <w:rPr>
          <w:highlight w:val="yellow"/>
          <w:rtl/>
        </w:rPr>
      </w:pPr>
      <w:r>
        <w:rPr>
          <w:rFonts w:hint="cs"/>
          <w:rtl/>
        </w:rPr>
        <w:t xml:space="preserve"> </w:t>
      </w:r>
      <w:proofErr w:type="spellStart"/>
      <w:r w:rsidR="000E436D">
        <w:rPr>
          <w:rtl/>
        </w:rPr>
        <w:t>מחב"א</w:t>
      </w:r>
      <w:proofErr w:type="spellEnd"/>
      <w:r w:rsidR="000E436D">
        <w:rPr>
          <w:rtl/>
        </w:rPr>
        <w:t xml:space="preserve"> הוא ספק בלעדי לצורך רכישת מאגרי מידע אקדמיים התואמים את צרכי המכון. הוא מבצע </w:t>
      </w:r>
      <w:proofErr w:type="spellStart"/>
      <w:r w:rsidR="000E436D">
        <w:rPr>
          <w:rtl/>
        </w:rPr>
        <w:t>משאים</w:t>
      </w:r>
      <w:proofErr w:type="spellEnd"/>
      <w:r w:rsidR="000E436D">
        <w:rPr>
          <w:rtl/>
        </w:rPr>
        <w:t xml:space="preserve"> ומתנים עם הגורמים הרלוונטיים בחו"ל ועושה זאת עבור כל אוניברסיטאות וחלק גדול מן המכללות, מה שמאפשר רכישה בתנאים הטובים והנוחים ביותר.</w:t>
      </w:r>
      <w:r w:rsidR="000E436D">
        <w:rPr>
          <w:rFonts w:hint="cs"/>
          <w:rtl/>
        </w:rPr>
        <w:t xml:space="preserve"> </w:t>
      </w:r>
      <w:r w:rsidR="000E436D">
        <w:rPr>
          <w:rtl/>
        </w:rPr>
        <w:t>למיטב ידיעתנו, לאחר בדיקות שערכנו, לא נמצאו ספקים אחרים בארץ היכולים לספק שירות זה בתנאים האופטימליים.</w:t>
      </w:r>
    </w:p>
    <w:p w14:paraId="3CA2786F" w14:textId="6BB4362B" w:rsidR="00A45022" w:rsidRDefault="00A45022" w:rsidP="00B81B48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1F27FE">
        <w:rPr>
          <w:rFonts w:hint="cs"/>
          <w:rtl/>
        </w:rPr>
        <w:t>__</w:t>
      </w:r>
      <w:proofErr w:type="spellStart"/>
      <w:r w:rsidR="00D62B2C">
        <w:rPr>
          <w:rFonts w:hint="cs"/>
          <w:rtl/>
        </w:rPr>
        <w:t>מחב"א</w:t>
      </w:r>
      <w:proofErr w:type="spellEnd"/>
      <w:r w:rsidR="001F27FE">
        <w:rPr>
          <w:rFonts w:hint="cs"/>
          <w:rtl/>
        </w:rPr>
        <w:t>___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r w:rsidR="001F27FE">
        <w:rPr>
          <w:rFonts w:hint="cs"/>
          <w:rtl/>
        </w:rPr>
        <w:t>_____</w:t>
      </w:r>
      <w:r w:rsidR="00D62B2C">
        <w:t>michalch@hit.ac.il</w:t>
      </w:r>
      <w:r w:rsidR="001F27FE">
        <w:rPr>
          <w:rFonts w:hint="cs"/>
          <w:rtl/>
        </w:rPr>
        <w:t>_____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6C57AD30" w14:textId="77777777" w:rsidR="000E436D" w:rsidRDefault="00A45022" w:rsidP="000E436D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47ED9">
        <w:rPr>
          <w:rFonts w:hint="cs"/>
          <w:b/>
          <w:bCs/>
          <w:highlight w:val="yellow"/>
          <w:rtl/>
        </w:rPr>
        <w:t>ב</w:t>
      </w:r>
      <w:r>
        <w:rPr>
          <w:rFonts w:hint="cs"/>
          <w:b/>
          <w:bCs/>
          <w:highlight w:val="yellow"/>
          <w:rtl/>
        </w:rPr>
        <w:t>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2E07626D" w:rsidR="00A45022" w:rsidRDefault="00A45022" w:rsidP="000E436D">
      <w:pPr>
        <w:ind w:left="5034" w:firstLine="720"/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>
        <w:rPr>
          <w:rFonts w:hint="cs"/>
          <w:b/>
          <w:bCs/>
          <w:highlight w:val="yellow"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94638" w14:textId="77777777" w:rsidR="003666D5" w:rsidRDefault="003666D5" w:rsidP="00D33764">
      <w:pPr>
        <w:spacing w:before="0" w:after="0" w:line="240" w:lineRule="auto"/>
      </w:pPr>
      <w:r>
        <w:separator/>
      </w:r>
    </w:p>
  </w:endnote>
  <w:endnote w:type="continuationSeparator" w:id="0">
    <w:p w14:paraId="0453CCE9" w14:textId="77777777" w:rsidR="003666D5" w:rsidRDefault="003666D5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098C8" w14:textId="77777777" w:rsidR="003666D5" w:rsidRDefault="003666D5" w:rsidP="00D33764">
      <w:pPr>
        <w:spacing w:before="0" w:after="0" w:line="240" w:lineRule="auto"/>
      </w:pPr>
      <w:r>
        <w:separator/>
      </w:r>
    </w:p>
  </w:footnote>
  <w:footnote w:type="continuationSeparator" w:id="0">
    <w:p w14:paraId="7B0FD2E2" w14:textId="77777777" w:rsidR="003666D5" w:rsidRDefault="003666D5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5"/>
    <w:rsid w:val="0006033D"/>
    <w:rsid w:val="000743EA"/>
    <w:rsid w:val="000C370B"/>
    <w:rsid w:val="000D0E58"/>
    <w:rsid w:val="000E436D"/>
    <w:rsid w:val="00105B37"/>
    <w:rsid w:val="00160665"/>
    <w:rsid w:val="001A4B25"/>
    <w:rsid w:val="001C4204"/>
    <w:rsid w:val="001F27FE"/>
    <w:rsid w:val="002A2265"/>
    <w:rsid w:val="003309CA"/>
    <w:rsid w:val="003666D5"/>
    <w:rsid w:val="00382E04"/>
    <w:rsid w:val="00415416"/>
    <w:rsid w:val="004326F9"/>
    <w:rsid w:val="00432F3A"/>
    <w:rsid w:val="004A2E07"/>
    <w:rsid w:val="004C5F28"/>
    <w:rsid w:val="004E3BDA"/>
    <w:rsid w:val="005343A8"/>
    <w:rsid w:val="00585409"/>
    <w:rsid w:val="005E2174"/>
    <w:rsid w:val="00604321"/>
    <w:rsid w:val="00655EEA"/>
    <w:rsid w:val="00685386"/>
    <w:rsid w:val="006F6EBB"/>
    <w:rsid w:val="007706B0"/>
    <w:rsid w:val="00811BD5"/>
    <w:rsid w:val="0090155B"/>
    <w:rsid w:val="00907D2C"/>
    <w:rsid w:val="00921DEE"/>
    <w:rsid w:val="009368DC"/>
    <w:rsid w:val="009E1B07"/>
    <w:rsid w:val="009F1718"/>
    <w:rsid w:val="00A45022"/>
    <w:rsid w:val="00B35A6E"/>
    <w:rsid w:val="00B62085"/>
    <w:rsid w:val="00B81B48"/>
    <w:rsid w:val="00C45821"/>
    <w:rsid w:val="00C673A5"/>
    <w:rsid w:val="00CC75BC"/>
    <w:rsid w:val="00D074F2"/>
    <w:rsid w:val="00D17511"/>
    <w:rsid w:val="00D3129A"/>
    <w:rsid w:val="00D33764"/>
    <w:rsid w:val="00D62B2C"/>
    <w:rsid w:val="00DA4349"/>
    <w:rsid w:val="00DD53D7"/>
    <w:rsid w:val="00DF5FF1"/>
    <w:rsid w:val="00E323ED"/>
    <w:rsid w:val="00E47ED9"/>
    <w:rsid w:val="00E80FEB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Michal Chill</cp:lastModifiedBy>
  <cp:revision>2</cp:revision>
  <dcterms:created xsi:type="dcterms:W3CDTF">2025-10-20T08:26:00Z</dcterms:created>
  <dcterms:modified xsi:type="dcterms:W3CDTF">2025-10-20T08:26:00Z</dcterms:modified>
</cp:coreProperties>
</file>