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A7" w:rsidRPr="00976A2A" w:rsidRDefault="006A75A7" w:rsidP="00976A2A">
      <w:pPr>
        <w:bidi/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976A2A">
        <w:rPr>
          <w:rFonts w:asciiTheme="minorBidi" w:hAnsiTheme="minorBidi"/>
          <w:b/>
          <w:bCs/>
          <w:sz w:val="36"/>
          <w:szCs w:val="36"/>
          <w:u w:val="single"/>
          <w:rtl/>
        </w:rPr>
        <w:t>למדא לאקדמיה</w:t>
      </w:r>
    </w:p>
    <w:p w:rsidR="00A8618D" w:rsidRPr="00976A2A" w:rsidRDefault="00A8618D" w:rsidP="00981CE4">
      <w:pPr>
        <w:bidi/>
        <w:spacing w:line="36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הספרים מוצגים באתר בפורמט דיגיטלי מלא. </w:t>
      </w:r>
    </w:p>
    <w:p w:rsidR="00A8618D" w:rsidRPr="00976A2A" w:rsidRDefault="00A8618D" w:rsidP="00981CE4">
      <w:pPr>
        <w:bidi/>
        <w:spacing w:line="36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מספר משתמשים יכולים להיכנס לספר בו זמנית.</w:t>
      </w:r>
    </w:p>
    <w:p w:rsidR="00981CE4" w:rsidRPr="00976A2A" w:rsidRDefault="00981CE4" w:rsidP="008A5A09">
      <w:pPr>
        <w:bidi/>
        <w:spacing w:line="36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הורדה – </w:t>
      </w:r>
      <w:r w:rsidR="008A5A09"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   בחלק מהספרים קיימת אופציה הורדה מלאה של הספר 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או רק את הדף הנוכחי למחשב האישי של הקורא בפורמט 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PDF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.</w:t>
      </w:r>
      <w:bookmarkStart w:id="0" w:name="_GoBack"/>
      <w:bookmarkEnd w:id="0"/>
    </w:p>
    <w:p w:rsidR="00BD50CF" w:rsidRDefault="00BD50CF" w:rsidP="00BD50CF">
      <w:pPr>
        <w:bidi/>
        <w:spacing w:line="360" w:lineRule="auto"/>
        <w:jc w:val="both"/>
        <w:rPr>
          <w:rFonts w:cstheme="minorHAnsi"/>
          <w:color w:val="333333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1587EB76" wp14:editId="1010BA2D">
            <wp:extent cx="4705350" cy="1123950"/>
            <wp:effectExtent l="133350" t="114300" r="133350" b="171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12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6A2A" w:rsidRPr="00976A2A" w:rsidRDefault="000C566A" w:rsidP="00976A2A">
      <w:pPr>
        <w:bidi/>
        <w:spacing w:line="36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u w:val="single"/>
          <w:shd w:val="clear" w:color="auto" w:fill="FFFFFF"/>
          <w:rtl/>
        </w:rPr>
        <w:t xml:space="preserve">דוגמאות לספרים </w:t>
      </w:r>
      <w:r w:rsidRPr="00976A2A">
        <w:rPr>
          <w:rFonts w:asciiTheme="minorBidi" w:hAnsiTheme="minorBidi"/>
          <w:b/>
          <w:bCs/>
          <w:color w:val="333333"/>
          <w:sz w:val="24"/>
          <w:szCs w:val="24"/>
          <w:u w:val="single"/>
          <w:shd w:val="clear" w:color="auto" w:fill="FFFFFF"/>
          <w:rtl/>
        </w:rPr>
        <w:t>שניתן</w:t>
      </w:r>
      <w:r w:rsidRPr="00976A2A">
        <w:rPr>
          <w:rFonts w:asciiTheme="minorBidi" w:hAnsiTheme="minorBidi"/>
          <w:color w:val="333333"/>
          <w:sz w:val="24"/>
          <w:szCs w:val="24"/>
          <w:u w:val="single"/>
          <w:shd w:val="clear" w:color="auto" w:fill="FFFFFF"/>
          <w:rtl/>
        </w:rPr>
        <w:t xml:space="preserve"> להוריד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:</w:t>
      </w:r>
      <w:r w:rsidR="00976A2A" w:rsidRPr="00976A2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                   </w:t>
      </w:r>
      <w:r w:rsidR="00976A2A"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                  </w:t>
      </w:r>
      <w:r w:rsidR="00976A2A" w:rsidRPr="00976A2A">
        <w:rPr>
          <w:rFonts w:asciiTheme="minorBidi" w:hAnsiTheme="minorBidi"/>
          <w:color w:val="333333"/>
          <w:sz w:val="24"/>
          <w:szCs w:val="24"/>
          <w:u w:val="single"/>
          <w:shd w:val="clear" w:color="auto" w:fill="FFFFFF"/>
          <w:rtl/>
        </w:rPr>
        <w:t xml:space="preserve">דוגמה לספרים </w:t>
      </w:r>
      <w:r w:rsidR="00976A2A" w:rsidRPr="00976A2A">
        <w:rPr>
          <w:rFonts w:asciiTheme="minorBidi" w:hAnsiTheme="minorBidi"/>
          <w:b/>
          <w:bCs/>
          <w:color w:val="333333"/>
          <w:sz w:val="24"/>
          <w:szCs w:val="24"/>
          <w:u w:val="single"/>
          <w:shd w:val="clear" w:color="auto" w:fill="FFFFFF"/>
          <w:rtl/>
        </w:rPr>
        <w:t>שלא ניתן</w:t>
      </w:r>
      <w:r w:rsidR="00976A2A" w:rsidRPr="00976A2A">
        <w:rPr>
          <w:rFonts w:asciiTheme="minorBidi" w:hAnsiTheme="minorBidi"/>
          <w:color w:val="333333"/>
          <w:sz w:val="24"/>
          <w:szCs w:val="24"/>
          <w:u w:val="single"/>
          <w:shd w:val="clear" w:color="auto" w:fill="FFFFFF"/>
          <w:rtl/>
        </w:rPr>
        <w:t xml:space="preserve"> להוריד</w:t>
      </w:r>
      <w:r w:rsidR="00976A2A"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:</w:t>
      </w:r>
    </w:p>
    <w:p w:rsidR="00976A2A" w:rsidRPr="00976A2A" w:rsidRDefault="00976A2A" w:rsidP="00976A2A">
      <w:pPr>
        <w:bidi/>
        <w:spacing w:line="36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מבוא להנדסת תעשייה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  </w:t>
      </w:r>
      <w:r>
        <w:rPr>
          <w:rFonts w:asciiTheme="minorBidi" w:hAnsiTheme="minorBidi" w:hint="cs"/>
          <w:color w:val="333333"/>
          <w:sz w:val="24"/>
          <w:szCs w:val="24"/>
          <w:shd w:val="clear" w:color="auto" w:fill="FFFFFF"/>
          <w:rtl/>
        </w:rPr>
        <w:t xml:space="preserve">        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                                           השביתה: משפט, היסטוריה ופוליטיקה                                                                                          </w:t>
      </w:r>
    </w:p>
    <w:p w:rsidR="00976A2A" w:rsidRPr="00976A2A" w:rsidRDefault="00976A2A" w:rsidP="00976A2A">
      <w:pPr>
        <w:bidi/>
        <w:spacing w:line="36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עולם הכימיה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                                                                  ח"י הצעות לישראליות                                                               </w:t>
      </w:r>
    </w:p>
    <w:p w:rsidR="00976A2A" w:rsidRPr="00981CE4" w:rsidRDefault="00976A2A" w:rsidP="00976A2A">
      <w:pPr>
        <w:bidi/>
        <w:spacing w:line="360" w:lineRule="auto"/>
        <w:jc w:val="both"/>
        <w:rPr>
          <w:rFonts w:cstheme="minorHAnsi"/>
          <w:color w:val="333333"/>
          <w:shd w:val="clear" w:color="auto" w:fill="FFFFFF"/>
          <w:rtl/>
        </w:rPr>
      </w:pP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>מבוא לגרפים מרחיבים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                                                     </w:t>
      </w:r>
      <w:r w:rsidRPr="00976A2A">
        <w:rPr>
          <w:rFonts w:asciiTheme="minorBidi" w:hAnsiTheme="minorBidi"/>
          <w:color w:val="333333"/>
          <w:sz w:val="24"/>
          <w:szCs w:val="24"/>
          <w:shd w:val="clear" w:color="auto" w:fill="FFFFFF"/>
          <w:rtl/>
        </w:rPr>
        <w:t xml:space="preserve">חשבון אינפיניטסימלי 3                                                                  </w:t>
      </w:r>
    </w:p>
    <w:p w:rsidR="000C566A" w:rsidRPr="00976A2A" w:rsidRDefault="00976A2A" w:rsidP="00976A2A">
      <w:p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  <w:r>
        <w:rPr>
          <w:rFonts w:cstheme="minorHAnsi" w:hint="cs"/>
          <w:color w:val="333333"/>
          <w:shd w:val="clear" w:color="auto" w:fill="FFFFFF"/>
          <w:rtl/>
        </w:rPr>
        <w:t xml:space="preserve"> </w:t>
      </w:r>
      <w:bookmarkStart w:id="1" w:name="_Hlk120623146"/>
    </w:p>
    <w:bookmarkEnd w:id="1"/>
    <w:p w:rsidR="00AC3306" w:rsidRPr="00976A2A" w:rsidRDefault="001C3BCC" w:rsidP="00981CE4">
      <w:p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הדפסה – </w:t>
      </w:r>
      <w:r w:rsidR="00AC3306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ניתן להוריד את כל הספר ואז להדפיס את כולו או עמודים נבחרים.</w:t>
      </w:r>
    </w:p>
    <w:p w:rsidR="001C3BCC" w:rsidRPr="00976A2A" w:rsidRDefault="008A5A09" w:rsidP="00976A2A">
      <w:p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ספרים בהם לא קיימת אופציה של הורדה </w:t>
      </w:r>
      <w:r w:rsidR="001C3BCC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ניתן להדפיס</w:t>
      </w:r>
      <w:r w:rsidR="00A878FF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רק את הדף הנוכחי בו הקורא נמצא.</w:t>
      </w:r>
      <w:r w:rsidR="00981CE4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דף 1 בלבד בכל פעם.</w:t>
      </w:r>
    </w:p>
    <w:p w:rsidR="00A8618D" w:rsidRPr="00976A2A" w:rsidRDefault="00A8618D" w:rsidP="00981CE4">
      <w:p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מה ניתן לעשות בספר?</w:t>
      </w:r>
    </w:p>
    <w:p w:rsidR="002C1A04" w:rsidRPr="00976A2A" w:rsidRDefault="00A8618D" w:rsidP="00981CE4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לדפדף בספר</w:t>
      </w:r>
    </w:p>
    <w:p w:rsidR="002C1A04" w:rsidRPr="00976A2A" w:rsidRDefault="00A8618D" w:rsidP="00981CE4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לקבוע את תצוגת הקריאה המועדפת </w:t>
      </w:r>
      <w:r w:rsidR="00A878FF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: הגדלת טקסט / הגדלת מסך</w:t>
      </w:r>
    </w:p>
    <w:p w:rsidR="002C1A04" w:rsidRPr="00976A2A" w:rsidRDefault="00A8618D" w:rsidP="00981CE4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לחפש טקסטים בתוך הספר</w:t>
      </w:r>
      <w:r w:rsidR="002C1A04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- השתמשו ב- </w:t>
      </w:r>
      <w:r w:rsidR="002C1A04" w:rsidRPr="00976A2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proofErr w:type="spellStart"/>
      <w:r w:rsidR="002C1A04" w:rsidRPr="00976A2A">
        <w:rPr>
          <w:rFonts w:ascii="Arial" w:hAnsi="Arial" w:cs="Arial"/>
          <w:color w:val="333333"/>
          <w:sz w:val="24"/>
          <w:szCs w:val="24"/>
          <w:shd w:val="clear" w:color="auto" w:fill="FFFFFF"/>
        </w:rPr>
        <w:t>ctrl+F</w:t>
      </w:r>
      <w:proofErr w:type="spellEnd"/>
    </w:p>
    <w:p w:rsidR="00AC3306" w:rsidRPr="00976A2A" w:rsidRDefault="00A8618D" w:rsidP="00981CE4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להוסיף הערות אישיות ועוד</w:t>
      </w:r>
      <w:r w:rsidR="002C1A04" w:rsidRPr="00976A2A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- </w:t>
      </w:r>
      <w:r w:rsidRPr="00976A2A">
        <w:rPr>
          <w:rFonts w:ascii="Arial" w:hAnsi="Arial" w:cs="Arial"/>
          <w:sz w:val="24"/>
          <w:szCs w:val="24"/>
          <w:rtl/>
        </w:rPr>
        <w:t>בכל נקודה בספר אפשר לרשום הערה</w:t>
      </w:r>
      <w:r w:rsidRPr="00976A2A">
        <w:rPr>
          <w:rFonts w:ascii="Arial" w:hAnsi="Arial" w:cs="Arial"/>
          <w:sz w:val="24"/>
          <w:szCs w:val="24"/>
        </w:rPr>
        <w:t>. </w:t>
      </w:r>
      <w:r w:rsidRPr="00976A2A">
        <w:rPr>
          <w:rFonts w:ascii="Arial" w:hAnsi="Arial" w:cs="Arial"/>
          <w:sz w:val="24"/>
          <w:szCs w:val="24"/>
          <w:rtl/>
        </w:rPr>
        <w:t xml:space="preserve"> </w:t>
      </w:r>
    </w:p>
    <w:p w:rsidR="00AC3306" w:rsidRPr="00976A2A" w:rsidRDefault="00A8618D" w:rsidP="00AC3306">
      <w:pPr>
        <w:pStyle w:val="ListParagraph"/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976A2A">
        <w:rPr>
          <w:rFonts w:ascii="Arial" w:hAnsi="Arial" w:cs="Arial"/>
          <w:b/>
          <w:bCs/>
          <w:sz w:val="24"/>
          <w:szCs w:val="24"/>
          <w:rtl/>
        </w:rPr>
        <w:t>הערה שיצרת היא פרטית שלך, היא אינה זמינה לאחרים</w:t>
      </w:r>
      <w:r w:rsidRPr="00976A2A">
        <w:rPr>
          <w:rFonts w:ascii="Arial" w:hAnsi="Arial" w:cs="Arial"/>
          <w:sz w:val="24"/>
          <w:szCs w:val="24"/>
        </w:rPr>
        <w:t>.</w:t>
      </w:r>
      <w:r w:rsidR="002C1A04" w:rsidRPr="00976A2A">
        <w:rPr>
          <w:rFonts w:ascii="Arial" w:hAnsi="Arial" w:cs="Arial"/>
          <w:sz w:val="24"/>
          <w:szCs w:val="24"/>
          <w:rtl/>
        </w:rPr>
        <w:t xml:space="preserve"> </w:t>
      </w:r>
    </w:p>
    <w:p w:rsidR="00AC3306" w:rsidRPr="00976A2A" w:rsidRDefault="00A8618D" w:rsidP="00AC3306">
      <w:pPr>
        <w:pStyle w:val="ListParagraph"/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976A2A">
        <w:rPr>
          <w:rFonts w:ascii="Arial" w:hAnsi="Arial" w:cs="Arial"/>
          <w:sz w:val="24"/>
          <w:szCs w:val="24"/>
          <w:rtl/>
        </w:rPr>
        <w:t>ההערות נשמרות על המחשב או הטלפון שבו יצרת אותן, וזמינות רק בדפדפן בו יצרת אותן</w:t>
      </w:r>
      <w:r w:rsidRPr="00976A2A">
        <w:rPr>
          <w:rFonts w:ascii="Arial" w:hAnsi="Arial" w:cs="Arial"/>
          <w:sz w:val="24"/>
          <w:szCs w:val="24"/>
        </w:rPr>
        <w:t>.</w:t>
      </w:r>
      <w:r w:rsidR="002C1A04" w:rsidRPr="00976A2A">
        <w:rPr>
          <w:rFonts w:ascii="Arial" w:hAnsi="Arial" w:cs="Arial"/>
          <w:sz w:val="24"/>
          <w:szCs w:val="24"/>
          <w:rtl/>
        </w:rPr>
        <w:t xml:space="preserve"> </w:t>
      </w:r>
    </w:p>
    <w:p w:rsidR="006A75A7" w:rsidRPr="00976A2A" w:rsidRDefault="00A8618D" w:rsidP="00AC3306">
      <w:pPr>
        <w:pStyle w:val="ListParagraph"/>
        <w:bidi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6A2A">
        <w:rPr>
          <w:rFonts w:ascii="Arial" w:hAnsi="Arial" w:cs="Arial"/>
          <w:sz w:val="24"/>
          <w:szCs w:val="24"/>
          <w:rtl/>
        </w:rPr>
        <w:t>ההערות נשמרות לטווח ארוך, הן יהיו זמינות לך בביקורים חוזרים בספר - כל לא עוד יתבצע ניקיון כללי בהגדרות של הדפדפן</w:t>
      </w:r>
      <w:r w:rsidRPr="00976A2A">
        <w:rPr>
          <w:rFonts w:ascii="Arial" w:hAnsi="Arial" w:cs="Arial"/>
          <w:sz w:val="24"/>
          <w:szCs w:val="24"/>
        </w:rPr>
        <w:t>.</w:t>
      </w:r>
    </w:p>
    <w:p w:rsidR="00642104" w:rsidRPr="00976A2A" w:rsidRDefault="00642104" w:rsidP="000C566A">
      <w:pPr>
        <w:bidi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42104" w:rsidRPr="00976A2A" w:rsidSect="0098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3738"/>
    <w:multiLevelType w:val="hybridMultilevel"/>
    <w:tmpl w:val="34CA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05D2"/>
    <w:multiLevelType w:val="hybridMultilevel"/>
    <w:tmpl w:val="13B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3EF"/>
    <w:multiLevelType w:val="hybridMultilevel"/>
    <w:tmpl w:val="D35ADFAE"/>
    <w:lvl w:ilvl="0" w:tplc="A1361B7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266DD2"/>
    <w:multiLevelType w:val="hybridMultilevel"/>
    <w:tmpl w:val="CE4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04E7"/>
    <w:multiLevelType w:val="hybridMultilevel"/>
    <w:tmpl w:val="E31AE6BE"/>
    <w:lvl w:ilvl="0" w:tplc="402089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3E"/>
    <w:rsid w:val="000C566A"/>
    <w:rsid w:val="00103980"/>
    <w:rsid w:val="00157AD3"/>
    <w:rsid w:val="001C3BCC"/>
    <w:rsid w:val="00285A3E"/>
    <w:rsid w:val="002C1A04"/>
    <w:rsid w:val="003A4B17"/>
    <w:rsid w:val="00485966"/>
    <w:rsid w:val="004C26C1"/>
    <w:rsid w:val="0052294B"/>
    <w:rsid w:val="00550197"/>
    <w:rsid w:val="005E0F26"/>
    <w:rsid w:val="00642104"/>
    <w:rsid w:val="006A75A7"/>
    <w:rsid w:val="007445F2"/>
    <w:rsid w:val="00795E2E"/>
    <w:rsid w:val="007C2211"/>
    <w:rsid w:val="007D596C"/>
    <w:rsid w:val="00854401"/>
    <w:rsid w:val="008A5A09"/>
    <w:rsid w:val="00965458"/>
    <w:rsid w:val="00976A2A"/>
    <w:rsid w:val="00981CE4"/>
    <w:rsid w:val="00A46927"/>
    <w:rsid w:val="00A8618D"/>
    <w:rsid w:val="00A878FF"/>
    <w:rsid w:val="00AC3306"/>
    <w:rsid w:val="00B367C3"/>
    <w:rsid w:val="00B73041"/>
    <w:rsid w:val="00BD50CF"/>
    <w:rsid w:val="00C842D6"/>
    <w:rsid w:val="00D31A42"/>
    <w:rsid w:val="00DC5628"/>
    <w:rsid w:val="00F12266"/>
    <w:rsid w:val="00F2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B61"/>
  <w15:chartTrackingRefBased/>
  <w15:docId w15:val="{0DBA6CA2-76CB-4D80-A4A2-07238CE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Katz-Shimshi</dc:creator>
  <cp:keywords/>
  <dc:description/>
  <cp:lastModifiedBy>Esta Varzer</cp:lastModifiedBy>
  <cp:revision>2</cp:revision>
  <dcterms:created xsi:type="dcterms:W3CDTF">2022-11-29T12:09:00Z</dcterms:created>
  <dcterms:modified xsi:type="dcterms:W3CDTF">2022-11-29T12:09:00Z</dcterms:modified>
</cp:coreProperties>
</file>