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2B" w:rsidRPr="0058716E" w:rsidRDefault="0058716E" w:rsidP="00433C2B">
      <w:pPr>
        <w:rPr>
          <w:rFonts w:ascii="Arial" w:hAnsi="Arial" w:cs="Arial"/>
          <w:b/>
          <w:bCs/>
          <w:sz w:val="20"/>
          <w:szCs w:val="20"/>
        </w:rPr>
      </w:pPr>
      <w:r w:rsidRPr="0058716E">
        <w:rPr>
          <w:rFonts w:ascii="Arial" w:hAnsi="Arial" w:cs="Arial" w:hint="cs"/>
          <w:b/>
          <w:bCs/>
          <w:sz w:val="20"/>
          <w:szCs w:val="20"/>
          <w:rtl/>
        </w:rPr>
        <w:t>שם המרצה:</w:t>
      </w:r>
      <w:r w:rsidR="00DD0F80">
        <w:rPr>
          <w:rFonts w:ascii="Arial" w:hAnsi="Arial" w:cs="Arial" w:hint="cs"/>
          <w:b/>
          <w:bCs/>
          <w:sz w:val="20"/>
          <w:szCs w:val="20"/>
          <w:rtl/>
        </w:rPr>
        <w:t xml:space="preserve"> נעמה שטיינבוק</w:t>
      </w:r>
    </w:p>
    <w:p w:rsidR="00433C2B" w:rsidRPr="0058716E" w:rsidRDefault="00433C2B" w:rsidP="00433C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8716E">
        <w:rPr>
          <w:rFonts w:ascii="Arial" w:hAnsi="Arial" w:cs="Arial"/>
          <w:b/>
          <w:bCs/>
          <w:sz w:val="20"/>
          <w:szCs w:val="20"/>
          <w:rtl/>
        </w:rPr>
        <w:t xml:space="preserve">מספר הקורס: </w:t>
      </w:r>
      <w:r w:rsidR="00A2003A" w:rsidRPr="00A2003A">
        <w:rPr>
          <w:rFonts w:ascii="Arial" w:hAnsi="Arial" w:cs="Arial"/>
          <w:b/>
          <w:bCs/>
          <w:sz w:val="20"/>
          <w:szCs w:val="20"/>
          <w:rtl/>
        </w:rPr>
        <w:t>39080</w:t>
      </w:r>
      <w:bookmarkStart w:id="0" w:name="_GoBack"/>
      <w:bookmarkEnd w:id="0"/>
    </w:p>
    <w:p w:rsidR="00433C2B" w:rsidRPr="0058716E" w:rsidRDefault="00433C2B" w:rsidP="00433C2B">
      <w:pPr>
        <w:rPr>
          <w:rFonts w:ascii="Arial" w:hAnsi="Arial" w:cs="Arial"/>
          <w:b/>
          <w:bCs/>
          <w:sz w:val="20"/>
          <w:szCs w:val="20"/>
        </w:rPr>
      </w:pPr>
      <w:r w:rsidRPr="0058716E">
        <w:rPr>
          <w:rFonts w:ascii="Arial" w:hAnsi="Arial" w:cs="Arial"/>
          <w:b/>
          <w:bCs/>
          <w:sz w:val="20"/>
          <w:szCs w:val="20"/>
          <w:rtl/>
        </w:rPr>
        <w:t xml:space="preserve">שם הקורס: </w:t>
      </w:r>
      <w:r w:rsidR="00DD0F80">
        <w:rPr>
          <w:rFonts w:ascii="Arial" w:hAnsi="Arial" w:cs="Arial" w:hint="cs"/>
          <w:b/>
          <w:bCs/>
          <w:sz w:val="20"/>
          <w:szCs w:val="20"/>
          <w:rtl/>
        </w:rPr>
        <w:t xml:space="preserve">בטוב טעם </w:t>
      </w:r>
      <w:r w:rsidR="00DD0F80">
        <w:rPr>
          <w:rFonts w:ascii="Arial" w:hAnsi="Arial" w:cs="Arial"/>
          <w:b/>
          <w:bCs/>
          <w:sz w:val="20"/>
          <w:szCs w:val="20"/>
          <w:rtl/>
        </w:rPr>
        <w:t>–</w:t>
      </w:r>
      <w:r w:rsidR="00DD0F80">
        <w:rPr>
          <w:rFonts w:ascii="Arial" w:hAnsi="Arial" w:cs="Arial" w:hint="cs"/>
          <w:b/>
          <w:bCs/>
          <w:sz w:val="20"/>
          <w:szCs w:val="20"/>
          <w:rtl/>
        </w:rPr>
        <w:t xml:space="preserve"> עיצוב בהקשר קולינארי</w:t>
      </w:r>
    </w:p>
    <w:p w:rsidR="00433C2B" w:rsidRDefault="00433C2B" w:rsidP="00086147">
      <w:r>
        <w:rPr>
          <w:rFonts w:ascii="Arial" w:hAnsi="Arial" w:cs="Arial"/>
          <w:b/>
          <w:bCs/>
          <w:sz w:val="20"/>
          <w:szCs w:val="20"/>
          <w:rtl/>
        </w:rPr>
        <w:t>שם הקורס באנגלית:</w:t>
      </w:r>
      <w:r w:rsidR="00DD0F80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DD0F80">
        <w:rPr>
          <w:rFonts w:ascii="Arial" w:hAnsi="Arial" w:cs="Arial"/>
          <w:b/>
          <w:bCs/>
          <w:sz w:val="20"/>
          <w:szCs w:val="20"/>
        </w:rPr>
        <w:t xml:space="preserve">Design </w:t>
      </w:r>
      <w:r w:rsidR="00086147">
        <w:rPr>
          <w:rFonts w:ascii="Arial" w:hAnsi="Arial" w:cs="Arial"/>
          <w:b/>
          <w:bCs/>
          <w:sz w:val="20"/>
          <w:szCs w:val="20"/>
        </w:rPr>
        <w:t>X food</w:t>
      </w:r>
      <w:r w:rsidR="00DD0F8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C2B" w:rsidRDefault="00433C2B" w:rsidP="00433C2B">
      <w:pPr>
        <w:rPr>
          <w:rFonts w:ascii="Arial" w:hAnsi="Arial" w:cs="Arial"/>
          <w:sz w:val="20"/>
          <w:szCs w:val="20"/>
        </w:rPr>
      </w:pPr>
    </w:p>
    <w:p w:rsidR="00433C2B" w:rsidRPr="00DD0F80" w:rsidRDefault="00433C2B" w:rsidP="00DD0F80">
      <w:pPr>
        <w:rPr>
          <w:rtl/>
        </w:rPr>
      </w:pPr>
      <w:r w:rsidRPr="00DD0F80">
        <w:rPr>
          <w:rFonts w:ascii="Arial" w:hAnsi="Arial" w:cs="Arial"/>
          <w:b/>
          <w:bCs/>
          <w:sz w:val="20"/>
          <w:szCs w:val="20"/>
          <w:rtl/>
        </w:rPr>
        <w:t xml:space="preserve">אופן הוראה: </w:t>
      </w:r>
      <w:r w:rsidR="00DD0F80" w:rsidRPr="00DD0F80">
        <w:rPr>
          <w:rFonts w:ascii="Arial" w:hAnsi="Arial" w:cs="Arial" w:hint="cs"/>
          <w:sz w:val="20"/>
          <w:szCs w:val="20"/>
          <w:shd w:val="clear" w:color="auto" w:fill="FFFF00"/>
          <w:rtl/>
        </w:rPr>
        <w:t>סטודיו</w:t>
      </w:r>
    </w:p>
    <w:p w:rsidR="00433C2B" w:rsidRDefault="00433C2B" w:rsidP="00DD0F80">
      <w:r w:rsidRPr="00DD0F80">
        <w:rPr>
          <w:rFonts w:ascii="Arial" w:hAnsi="Arial" w:cs="Arial"/>
          <w:b/>
          <w:bCs/>
          <w:sz w:val="20"/>
          <w:szCs w:val="20"/>
          <w:rtl/>
        </w:rPr>
        <w:t xml:space="preserve">שעות שבועיות: </w:t>
      </w:r>
      <w:r w:rsidR="00DD0F80" w:rsidRPr="00DD0F80">
        <w:rPr>
          <w:rFonts w:ascii="Arial" w:hAnsi="Arial" w:cs="Arial" w:hint="cs"/>
          <w:sz w:val="20"/>
          <w:szCs w:val="20"/>
          <w:shd w:val="clear" w:color="auto" w:fill="FFFF00"/>
          <w:rtl/>
        </w:rPr>
        <w:t>4 שעות</w:t>
      </w:r>
      <w:r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433C2B" w:rsidRDefault="00433C2B" w:rsidP="00433C2B">
      <w:r>
        <w:rPr>
          <w:rFonts w:ascii="Arial" w:hAnsi="Arial" w:cs="Arial"/>
          <w:b/>
          <w:bCs/>
          <w:sz w:val="20"/>
          <w:szCs w:val="20"/>
          <w:rtl/>
        </w:rPr>
        <w:t xml:space="preserve">נקודות זכות: </w:t>
      </w:r>
      <w:r w:rsidR="00DD0F80">
        <w:rPr>
          <w:rFonts w:ascii="Arial" w:hAnsi="Arial" w:cs="Arial" w:hint="cs"/>
          <w:b/>
          <w:bCs/>
          <w:sz w:val="20"/>
          <w:szCs w:val="20"/>
          <w:rtl/>
        </w:rPr>
        <w:t>2.5</w:t>
      </w:r>
    </w:p>
    <w:p w:rsidR="00433C2B" w:rsidRDefault="00433C2B" w:rsidP="00433C2B">
      <w:pPr>
        <w:rPr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דרישות קדם:</w:t>
      </w:r>
      <w:r>
        <w:rPr>
          <w:rFonts w:ascii="Arial" w:hAnsi="Arial" w:cs="Arial"/>
          <w:sz w:val="20"/>
          <w:szCs w:val="20"/>
          <w:rtl/>
        </w:rPr>
        <w:t xml:space="preserve"> </w:t>
      </w:r>
      <w:r w:rsidR="00FD00BF">
        <w:rPr>
          <w:rFonts w:ascii="Arial" w:hAnsi="Arial" w:cs="Arial" w:hint="cs"/>
          <w:sz w:val="20"/>
          <w:szCs w:val="20"/>
          <w:rtl/>
        </w:rPr>
        <w:t>קורסי סטודיו שנים א+ב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482DA2">
      <w:r>
        <w:rPr>
          <w:rFonts w:ascii="Arial" w:hAnsi="Arial" w:cs="Arial"/>
          <w:b/>
          <w:bCs/>
          <w:sz w:val="20"/>
          <w:szCs w:val="20"/>
          <w:rtl/>
        </w:rPr>
        <w:t xml:space="preserve">מטרת הקורס: </w:t>
      </w:r>
    </w:p>
    <w:p w:rsidR="00DD0F80" w:rsidRPr="00DD0F80" w:rsidRDefault="00DD0F80" w:rsidP="00DD0F80">
      <w:pPr>
        <w:jc w:val="both"/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</w:pP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>בקורס זה נבחן וניצור מתוך ההקבלות הרבות הקיימות בין תחום העיצוב לעולם המזון - תרבותיות וצרכניות, קונספטואליות ושימושיות.</w:t>
      </w:r>
    </w:p>
    <w:p w:rsidR="00DD0F80" w:rsidRPr="00DD0F80" w:rsidRDefault="00DD0F80" w:rsidP="00DD0F80">
      <w:pPr>
        <w:jc w:val="both"/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</w:pP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>נקיים חקירה, למידה ו</w:t>
      </w:r>
      <w:r w:rsidRPr="00DD0F80">
        <w:rPr>
          <w:rFonts w:asciiTheme="minorBidi" w:hAnsiTheme="minorBidi" w:cstheme="minorBidi"/>
          <w:b/>
          <w:bCs/>
          <w:i/>
          <w:color w:val="262626" w:themeColor="text1" w:themeTint="D9"/>
          <w:sz w:val="20"/>
          <w:szCs w:val="20"/>
          <w:rtl/>
          <w:lang w:eastAsia="en-US"/>
        </w:rPr>
        <w:t>עשייה תלת מימדית</w:t>
      </w: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 xml:space="preserve"> עיצובית סביב נושא </w:t>
      </w:r>
      <w:r w:rsidRPr="00DD0F80">
        <w:rPr>
          <w:rFonts w:asciiTheme="minorBidi" w:hAnsiTheme="minorBidi" w:cstheme="minorBidi" w:hint="cs"/>
          <w:i/>
          <w:color w:val="262626" w:themeColor="text1" w:themeTint="D9"/>
          <w:sz w:val="20"/>
          <w:szCs w:val="20"/>
          <w:rtl/>
          <w:lang w:eastAsia="en-US"/>
        </w:rPr>
        <w:t>ה</w:t>
      </w:r>
      <w:r>
        <w:rPr>
          <w:rFonts w:asciiTheme="minorBidi" w:hAnsiTheme="minorBidi" w:cstheme="minorBidi" w:hint="cs"/>
          <w:i/>
          <w:color w:val="262626" w:themeColor="text1" w:themeTint="D9"/>
          <w:sz w:val="20"/>
          <w:szCs w:val="20"/>
          <w:rtl/>
          <w:lang w:eastAsia="en-US"/>
        </w:rPr>
        <w:t>אוכל</w:t>
      </w: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>. נושא רחב זה מייצר הזדמנויות רבות להתערבויות מרתקות. מכיוון שזהו נושא חדש</w:t>
      </w:r>
      <w:r w:rsidRPr="00DD0F80">
        <w:rPr>
          <w:rFonts w:asciiTheme="minorBidi" w:hAnsiTheme="minorBidi" w:cstheme="minorBidi" w:hint="cs"/>
          <w:i/>
          <w:color w:val="262626" w:themeColor="text1" w:themeTint="D9"/>
          <w:sz w:val="20"/>
          <w:szCs w:val="20"/>
          <w:rtl/>
          <w:lang w:eastAsia="en-US"/>
        </w:rPr>
        <w:t xml:space="preserve">, </w:t>
      </w: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>באופן יחסי</w:t>
      </w:r>
      <w:r w:rsidRPr="00DD0F80">
        <w:rPr>
          <w:rFonts w:asciiTheme="minorBidi" w:hAnsiTheme="minorBidi" w:cstheme="minorBidi" w:hint="cs"/>
          <w:i/>
          <w:color w:val="262626" w:themeColor="text1" w:themeTint="D9"/>
          <w:sz w:val="20"/>
          <w:szCs w:val="20"/>
          <w:rtl/>
          <w:lang w:eastAsia="en-US"/>
        </w:rPr>
        <w:t>,</w:t>
      </w: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 xml:space="preserve"> בעולם העיצוב, הוא מעורר תשומת לב רבה ומאפשר לנו כמעצבים ליצור בתוך טריטוריה רעננה ורלוונטית, ולגלות ריגושים חדשים. </w:t>
      </w:r>
    </w:p>
    <w:p w:rsidR="00DD0F80" w:rsidRPr="00DD0F80" w:rsidRDefault="00DD0F80" w:rsidP="00DD0F80">
      <w:pPr>
        <w:jc w:val="both"/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</w:pP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>בנוסף, יהווה הקורס המשך ישיר והעמקה של מהלך לימוד העיצוב מתוך התמודדות עם נושאים כמו סמנטיקה של חומר וצורה, מניפולציות עיצוביות והתמודדות עם טכנולוגיות וחומרים.</w:t>
      </w:r>
    </w:p>
    <w:p w:rsidR="00DD0F80" w:rsidRPr="00DD0F80" w:rsidRDefault="00DD0F80" w:rsidP="00DD0F80">
      <w:pPr>
        <w:jc w:val="both"/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</w:pP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>בקורס נקיים דיונים, הרצאות, מפגשים ותרגילים במסגרת שיעורי סטודיו בהם הסטודנטים יעמדו על ההקבלות הנ"ל, יחקרו ויעצבו בהמשך ישיר לכך.</w:t>
      </w:r>
    </w:p>
    <w:p w:rsidR="00DD0F80" w:rsidRDefault="00DD0F80" w:rsidP="00DD0F80">
      <w:pPr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</w:pPr>
    </w:p>
    <w:p w:rsidR="00DD0F80" w:rsidRPr="00DD0F80" w:rsidRDefault="00DD0F80" w:rsidP="00DD0F80">
      <w:pPr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</w:pP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>*** זהו איננו קורס בישול, אך אהבה ועיניין גדול באוכל, קולינריה ובישול הינ</w:t>
      </w:r>
      <w:r w:rsidRPr="00DD0F80">
        <w:rPr>
          <w:rFonts w:asciiTheme="minorBidi" w:hAnsiTheme="minorBidi" w:cstheme="minorBidi" w:hint="cs"/>
          <w:i/>
          <w:color w:val="262626" w:themeColor="text1" w:themeTint="D9"/>
          <w:sz w:val="20"/>
          <w:szCs w:val="20"/>
          <w:rtl/>
          <w:lang w:eastAsia="en-US"/>
        </w:rPr>
        <w:t>ה</w:t>
      </w:r>
      <w:r w:rsidRPr="00DD0F80">
        <w:rPr>
          <w:rFonts w:asciiTheme="minorBidi" w:hAnsiTheme="minorBidi" w:cstheme="minorBidi"/>
          <w:i/>
          <w:color w:val="262626" w:themeColor="text1" w:themeTint="D9"/>
          <w:sz w:val="20"/>
          <w:szCs w:val="20"/>
          <w:rtl/>
          <w:lang w:eastAsia="en-US"/>
        </w:rPr>
        <w:t xml:space="preserve"> הכרחית! </w:t>
      </w:r>
    </w:p>
    <w:p w:rsidR="00433C2B" w:rsidRPr="00FD00BF" w:rsidRDefault="00433C2B" w:rsidP="00433C2B">
      <w:pPr>
        <w:rPr>
          <w:rFonts w:asciiTheme="minorHAnsi" w:hAnsiTheme="minorHAnsi" w:cs="Arial"/>
          <w:b/>
          <w:bCs/>
          <w:sz w:val="20"/>
          <w:szCs w:val="20"/>
          <w:rtl/>
        </w:rPr>
      </w:pPr>
    </w:p>
    <w:p w:rsidR="00FD00BF" w:rsidRPr="00FD00BF" w:rsidRDefault="00FD00BF" w:rsidP="00FD00BF">
      <w:pPr>
        <w:autoSpaceDE w:val="0"/>
        <w:bidi w:val="0"/>
        <w:adjustRightInd w:val="0"/>
        <w:rPr>
          <w:rFonts w:asciiTheme="minorHAnsi" w:hAnsiTheme="minorHAnsi" w:cs="Arial"/>
          <w:sz w:val="20"/>
          <w:szCs w:val="20"/>
        </w:rPr>
      </w:pPr>
      <w:r w:rsidRPr="00FD00BF">
        <w:rPr>
          <w:rFonts w:asciiTheme="minorHAnsi" w:hAnsiTheme="minorHAnsi" w:cs="Arial"/>
          <w:sz w:val="20"/>
          <w:szCs w:val="20"/>
        </w:rPr>
        <w:t xml:space="preserve">Food has many parallels to the design field- cultural, conceptual and consumer oriented ones.   </w:t>
      </w:r>
    </w:p>
    <w:p w:rsidR="00FD00BF" w:rsidRPr="00FD00BF" w:rsidRDefault="00FD00BF" w:rsidP="00FD00BF">
      <w:pPr>
        <w:autoSpaceDE w:val="0"/>
        <w:bidi w:val="0"/>
        <w:adjustRightInd w:val="0"/>
        <w:rPr>
          <w:rFonts w:asciiTheme="minorHAnsi" w:hAnsiTheme="minorHAnsi" w:cs="Arial"/>
          <w:sz w:val="20"/>
          <w:szCs w:val="20"/>
        </w:rPr>
      </w:pPr>
      <w:r w:rsidRPr="00FD00BF">
        <w:rPr>
          <w:rFonts w:asciiTheme="minorHAnsi" w:hAnsiTheme="minorHAnsi" w:cs="Arial"/>
          <w:sz w:val="20"/>
          <w:szCs w:val="20"/>
        </w:rPr>
        <w:t>This course will hold research, study and design all around the theme of food which has many opportunities for new design interventions for both ends.</w:t>
      </w:r>
    </w:p>
    <w:p w:rsidR="00FD00BF" w:rsidRPr="00FD00BF" w:rsidRDefault="00FD00BF" w:rsidP="00FD00BF">
      <w:pPr>
        <w:autoSpaceDE w:val="0"/>
        <w:bidi w:val="0"/>
        <w:adjustRightInd w:val="0"/>
        <w:rPr>
          <w:rFonts w:asciiTheme="minorHAnsi" w:hAnsiTheme="minorHAnsi" w:cs="Arial"/>
          <w:sz w:val="20"/>
          <w:szCs w:val="20"/>
        </w:rPr>
      </w:pPr>
      <w:r w:rsidRPr="00FD00BF">
        <w:rPr>
          <w:rFonts w:asciiTheme="minorHAnsi" w:hAnsiTheme="minorHAnsi" w:cs="Arial"/>
          <w:sz w:val="20"/>
          <w:szCs w:val="20"/>
        </w:rPr>
        <w:t>Since this is quite a new issue in design, it stimulates attention and allows us as designers to create within a fresh and relevant territory and to truly discover new sensations.</w:t>
      </w:r>
    </w:p>
    <w:p w:rsidR="00FD00BF" w:rsidRPr="00FD00BF" w:rsidRDefault="00FD00BF" w:rsidP="00FD00BF">
      <w:pPr>
        <w:autoSpaceDE w:val="0"/>
        <w:bidi w:val="0"/>
        <w:adjustRightInd w:val="0"/>
        <w:rPr>
          <w:rFonts w:asciiTheme="minorHAnsi" w:hAnsiTheme="minorHAnsi" w:cs="Arial"/>
          <w:sz w:val="20"/>
          <w:szCs w:val="20"/>
        </w:rPr>
      </w:pPr>
      <w:r w:rsidRPr="00FD00BF">
        <w:rPr>
          <w:rFonts w:asciiTheme="minorHAnsi" w:hAnsiTheme="minorHAnsi" w:cs="Arial"/>
          <w:sz w:val="20"/>
          <w:szCs w:val="20"/>
        </w:rPr>
        <w:t xml:space="preserve">This course will include discussions, lectures and design exercises within the framework of studio classes that will enable the students to explore these parallels and to design as a direct response. </w:t>
      </w:r>
    </w:p>
    <w:p w:rsidR="00FD00BF" w:rsidRDefault="00FD00BF" w:rsidP="00FD00BF">
      <w:pPr>
        <w:autoSpaceDE w:val="0"/>
        <w:bidi w:val="0"/>
        <w:adjustRightInd w:val="0"/>
        <w:rPr>
          <w:rFonts w:asciiTheme="minorHAnsi" w:hAnsiTheme="minorHAnsi" w:cs="Arial"/>
          <w:sz w:val="20"/>
          <w:szCs w:val="20"/>
        </w:rPr>
      </w:pPr>
      <w:r w:rsidRPr="00FD00BF">
        <w:rPr>
          <w:rFonts w:asciiTheme="minorHAnsi" w:hAnsiTheme="minorHAnsi" w:cs="Arial"/>
          <w:sz w:val="20"/>
          <w:szCs w:val="20"/>
        </w:rPr>
        <w:t>Course topics will include design using edible materials, design using/inspired by food-related technologies, food experience design, design food-related tools and user interface.</w:t>
      </w:r>
    </w:p>
    <w:p w:rsidR="00FD00BF" w:rsidRDefault="00FD00BF" w:rsidP="00FD00BF">
      <w:pPr>
        <w:autoSpaceDE w:val="0"/>
        <w:bidi w:val="0"/>
        <w:adjustRightInd w:val="0"/>
        <w:rPr>
          <w:rFonts w:asciiTheme="minorHAnsi" w:hAnsiTheme="minorHAnsi" w:cs="Arial"/>
          <w:sz w:val="20"/>
          <w:szCs w:val="20"/>
        </w:rPr>
      </w:pPr>
    </w:p>
    <w:p w:rsidR="00FD00BF" w:rsidRPr="00FD00BF" w:rsidRDefault="00FD00BF" w:rsidP="00FD00BF">
      <w:pPr>
        <w:autoSpaceDE w:val="0"/>
        <w:bidi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*** This is not a cooking class but the interest in food and cooking is a must.</w:t>
      </w:r>
    </w:p>
    <w:p w:rsidR="00FD00BF" w:rsidRPr="00FD00BF" w:rsidRDefault="00FD00BF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DD0F80">
      <w:pPr>
        <w:rPr>
          <w:rFonts w:ascii="Arial" w:hAnsi="Arial" w:cs="Arial"/>
          <w:sz w:val="20"/>
          <w:szCs w:val="20"/>
          <w:shd w:val="clear" w:color="auto" w:fill="FFFF0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תכנים:</w:t>
      </w:r>
      <w:r>
        <w:rPr>
          <w:rFonts w:ascii="Arial" w:hAnsi="Arial" w:cs="Arial"/>
          <w:sz w:val="20"/>
          <w:szCs w:val="20"/>
          <w:rtl/>
        </w:rPr>
        <w:t xml:space="preserve"> </w:t>
      </w:r>
    </w:p>
    <w:p w:rsidR="00DD0F80" w:rsidRPr="00DD0F80" w:rsidRDefault="00DD0F80" w:rsidP="00DD0F80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0"/>
          <w:rtl/>
          <w:lang w:eastAsia="en-US"/>
        </w:rPr>
      </w:pPr>
      <w:r w:rsidRPr="00DD0F80">
        <w:rPr>
          <w:rFonts w:ascii="Arial" w:hAnsi="Arial" w:cs="Arial" w:hint="cs"/>
          <w:i/>
          <w:sz w:val="20"/>
          <w:szCs w:val="20"/>
          <w:rtl/>
          <w:lang w:eastAsia="en-US"/>
        </w:rPr>
        <w:t>עיצוב תוך שימוש בחומרים אכילים</w:t>
      </w:r>
      <w:r w:rsidRPr="00DD0F80">
        <w:rPr>
          <w:rFonts w:ascii="Arial" w:hAnsi="Arial" w:cs="Arial"/>
          <w:i/>
          <w:sz w:val="20"/>
          <w:szCs w:val="20"/>
          <w:rtl/>
          <w:lang w:eastAsia="en-US"/>
        </w:rPr>
        <w:t xml:space="preserve"> </w:t>
      </w:r>
      <w:r w:rsidRPr="00DD0F80">
        <w:rPr>
          <w:rFonts w:ascii="Arial" w:hAnsi="Arial" w:cs="Arial" w:hint="cs"/>
          <w:i/>
          <w:sz w:val="20"/>
          <w:szCs w:val="20"/>
          <w:rtl/>
          <w:lang w:eastAsia="en-US"/>
        </w:rPr>
        <w:t xml:space="preserve">וחקירתם </w:t>
      </w:r>
    </w:p>
    <w:p w:rsidR="00DD0F80" w:rsidRPr="00DD0F80" w:rsidRDefault="00DD0F80" w:rsidP="00DD0F80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0"/>
          <w:rtl/>
          <w:lang w:eastAsia="en-US"/>
        </w:rPr>
      </w:pPr>
      <w:r w:rsidRPr="00DD0F80">
        <w:rPr>
          <w:rFonts w:ascii="Arial" w:hAnsi="Arial" w:cs="Arial" w:hint="cs"/>
          <w:i/>
          <w:sz w:val="20"/>
          <w:szCs w:val="20"/>
          <w:rtl/>
          <w:lang w:eastAsia="en-US"/>
        </w:rPr>
        <w:t>עיצוב תוך שימוש בטכנולוגיות מתחום המזון ובהשראתם</w:t>
      </w:r>
    </w:p>
    <w:p w:rsidR="00DD0F80" w:rsidRPr="00DD0F80" w:rsidRDefault="00DD0F80" w:rsidP="00DD0F80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0"/>
          <w:rtl/>
          <w:lang w:eastAsia="en-US"/>
        </w:rPr>
      </w:pPr>
      <w:r w:rsidRPr="00DD0F80">
        <w:rPr>
          <w:rFonts w:ascii="Arial" w:hAnsi="Arial" w:cs="Arial" w:hint="cs"/>
          <w:i/>
          <w:sz w:val="20"/>
          <w:szCs w:val="20"/>
          <w:rtl/>
          <w:lang w:eastAsia="en-US"/>
        </w:rPr>
        <w:t>עיצוב חווית בישול, הגשה, אכילה, מכירת מזון</w:t>
      </w:r>
    </w:p>
    <w:p w:rsidR="00DD0F80" w:rsidRPr="00DD0F80" w:rsidRDefault="00DD0F80" w:rsidP="00DD0F80">
      <w:pPr>
        <w:numPr>
          <w:ilvl w:val="0"/>
          <w:numId w:val="2"/>
        </w:numPr>
        <w:suppressAutoHyphens w:val="0"/>
        <w:autoSpaceDN/>
        <w:textAlignment w:val="auto"/>
        <w:rPr>
          <w:rFonts w:ascii="Arial" w:hAnsi="Arial" w:cs="Arial"/>
          <w:i/>
          <w:sz w:val="20"/>
          <w:szCs w:val="20"/>
          <w:rtl/>
          <w:lang w:eastAsia="en-US"/>
        </w:rPr>
      </w:pPr>
      <w:r w:rsidRPr="00DD0F80">
        <w:rPr>
          <w:rFonts w:ascii="Arial" w:hAnsi="Arial" w:cs="Arial" w:hint="cs"/>
          <w:i/>
          <w:sz w:val="20"/>
          <w:szCs w:val="20"/>
          <w:rtl/>
          <w:lang w:eastAsia="en-US"/>
        </w:rPr>
        <w:t>עיצוב ממשק משתמש למזון (לדוגמא: אריזה, כלי אוכל)</w:t>
      </w:r>
    </w:p>
    <w:p w:rsidR="00DD0F80" w:rsidRDefault="00DD0F80" w:rsidP="00433C2B"/>
    <w:p w:rsidR="00DD0F80" w:rsidRPr="00DD0F80" w:rsidRDefault="00433C2B" w:rsidP="00DD0F80">
      <w:pPr>
        <w:rPr>
          <w:rFonts w:ascii="Arial" w:hAnsi="Arial" w:cs="Arial"/>
          <w:b/>
          <w:bCs/>
          <w:sz w:val="20"/>
          <w:szCs w:val="20"/>
          <w:rtl/>
        </w:rPr>
      </w:pPr>
      <w:r w:rsidRPr="00DD0F80">
        <w:rPr>
          <w:rFonts w:ascii="Arial" w:hAnsi="Arial" w:cs="Arial"/>
          <w:b/>
          <w:bCs/>
          <w:sz w:val="20"/>
          <w:szCs w:val="20"/>
          <w:rtl/>
        </w:rPr>
        <w:t xml:space="preserve">מטלות: </w:t>
      </w:r>
    </w:p>
    <w:p w:rsidR="00433C2B" w:rsidRDefault="00DD0F80" w:rsidP="00DD0F80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הקורס מורכב משלושה תרגילים קצרים + תרגיל מסכם.</w:t>
      </w:r>
    </w:p>
    <w:p w:rsidR="00DD0F80" w:rsidRDefault="00DD0F80" w:rsidP="00DD0F80">
      <w:pPr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כל התרגילים יוגשו בתלת מימד </w:t>
      </w:r>
    </w:p>
    <w:p w:rsidR="00DD0F80" w:rsidRPr="004B2B46" w:rsidRDefault="004B2B46" w:rsidP="004B2B46">
      <w:pPr>
        <w:rPr>
          <w:rFonts w:ascii="Arial" w:hAnsi="Arial" w:cs="Arial"/>
          <w:sz w:val="20"/>
          <w:szCs w:val="20"/>
        </w:rPr>
      </w:pPr>
      <w:r w:rsidRPr="004B2B46">
        <w:rPr>
          <w:rFonts w:ascii="Arial" w:hAnsi="Arial" w:cs="Arial"/>
          <w:sz w:val="20"/>
          <w:szCs w:val="20"/>
          <w:rtl/>
        </w:rPr>
        <w:t>ציון הקורס מותנ</w:t>
      </w:r>
      <w:r w:rsidRPr="004B2B46">
        <w:rPr>
          <w:rFonts w:ascii="Arial" w:hAnsi="Arial" w:cs="Arial" w:hint="cs"/>
          <w:sz w:val="20"/>
          <w:szCs w:val="20"/>
          <w:rtl/>
        </w:rPr>
        <w:t>ה ב</w:t>
      </w:r>
      <w:r w:rsidRPr="004B2B46">
        <w:rPr>
          <w:rFonts w:ascii="Arial" w:hAnsi="Arial" w:cs="Arial"/>
          <w:sz w:val="20"/>
          <w:szCs w:val="20"/>
          <w:rtl/>
        </w:rPr>
        <w:t>העברת חומרי</w:t>
      </w:r>
      <w:r w:rsidRPr="004B2B46">
        <w:rPr>
          <w:rFonts w:ascii="Arial" w:hAnsi="Arial" w:cs="Arial" w:hint="cs"/>
          <w:sz w:val="20"/>
          <w:szCs w:val="20"/>
          <w:rtl/>
        </w:rPr>
        <w:t xml:space="preserve"> ה</w:t>
      </w:r>
      <w:r w:rsidRPr="004B2B46">
        <w:rPr>
          <w:rFonts w:ascii="Arial" w:hAnsi="Arial" w:cs="Arial"/>
          <w:sz w:val="20"/>
          <w:szCs w:val="20"/>
          <w:rtl/>
        </w:rPr>
        <w:t xml:space="preserve">תיעוד </w:t>
      </w:r>
      <w:r w:rsidRPr="004B2B46">
        <w:rPr>
          <w:rFonts w:ascii="Arial" w:hAnsi="Arial" w:cs="Arial" w:hint="cs"/>
          <w:sz w:val="20"/>
          <w:szCs w:val="20"/>
          <w:rtl/>
        </w:rPr>
        <w:t xml:space="preserve">של </w:t>
      </w:r>
      <w:r w:rsidRPr="004B2B46">
        <w:rPr>
          <w:rFonts w:ascii="Arial" w:hAnsi="Arial" w:cs="Arial"/>
          <w:sz w:val="20"/>
          <w:szCs w:val="20"/>
          <w:rtl/>
        </w:rPr>
        <w:t>הפרויקט</w:t>
      </w:r>
      <w:r w:rsidRPr="004B2B46">
        <w:rPr>
          <w:rFonts w:ascii="Arial" w:hAnsi="Arial" w:cs="Arial" w:hint="cs"/>
          <w:sz w:val="20"/>
          <w:szCs w:val="20"/>
          <w:rtl/>
        </w:rPr>
        <w:t>ים</w:t>
      </w:r>
      <w:r w:rsidRPr="004B2B46">
        <w:rPr>
          <w:rFonts w:ascii="Arial" w:hAnsi="Arial" w:cs="Arial"/>
          <w:sz w:val="20"/>
          <w:szCs w:val="20"/>
          <w:rtl/>
        </w:rPr>
        <w:t xml:space="preserve"> </w:t>
      </w:r>
      <w:r w:rsidRPr="004B2B46">
        <w:rPr>
          <w:rFonts w:ascii="Arial" w:hAnsi="Arial" w:cs="Arial" w:hint="cs"/>
          <w:sz w:val="20"/>
          <w:szCs w:val="20"/>
          <w:rtl/>
        </w:rPr>
        <w:t>(צילומים וכו' לפי דרישות המחלקה)</w:t>
      </w:r>
      <w:r w:rsidRPr="004B2B46">
        <w:rPr>
          <w:rFonts w:ascii="Arial" w:hAnsi="Arial" w:cs="Arial"/>
          <w:sz w:val="20"/>
          <w:szCs w:val="20"/>
          <w:rtl/>
        </w:rPr>
        <w:t xml:space="preserve">לארכיון </w:t>
      </w:r>
      <w:r w:rsidRPr="004B2B46">
        <w:rPr>
          <w:rFonts w:ascii="Arial" w:hAnsi="Arial" w:cs="Arial" w:hint="cs"/>
          <w:sz w:val="20"/>
          <w:szCs w:val="20"/>
          <w:rtl/>
        </w:rPr>
        <w:t xml:space="preserve">המחלקתי 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b/>
          <w:bCs/>
          <w:i/>
          <w:sz w:val="20"/>
          <w:szCs w:val="20"/>
          <w:lang w:eastAsia="en-US"/>
        </w:rPr>
      </w:pPr>
      <w:r>
        <w:rPr>
          <w:rFonts w:ascii="Arial" w:hAnsi="Arial" w:cs="Arial"/>
          <w:b/>
          <w:bCs/>
          <w:i/>
          <w:sz w:val="20"/>
          <w:szCs w:val="20"/>
          <w:rtl/>
          <w:lang w:eastAsia="en-US"/>
        </w:rPr>
        <w:t>מרכיבי הציון באחוזים:</w:t>
      </w: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 xml:space="preserve">נוכחות </w:t>
      </w:r>
      <w:r w:rsidR="00DD0F80">
        <w:rPr>
          <w:rFonts w:ascii="Arial" w:hAnsi="Arial" w:cs="Arial" w:hint="cs"/>
          <w:i/>
          <w:sz w:val="20"/>
          <w:szCs w:val="20"/>
          <w:rtl/>
          <w:lang w:eastAsia="en-US"/>
        </w:rPr>
        <w:t>והשתתפות 10%</w:t>
      </w:r>
    </w:p>
    <w:p w:rsidR="00433C2B" w:rsidRDefault="00433C2B" w:rsidP="00433C2B">
      <w:pPr>
        <w:tabs>
          <w:tab w:val="left" w:pos="1000"/>
          <w:tab w:val="left" w:pos="5660"/>
        </w:tabs>
        <w:spacing w:line="260" w:lineRule="exact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rtl/>
          <w:lang w:eastAsia="en-US"/>
        </w:rPr>
        <w:t xml:space="preserve">תרגילים  </w:t>
      </w:r>
      <w:r w:rsidR="00DD0F80">
        <w:rPr>
          <w:rFonts w:ascii="Arial" w:hAnsi="Arial" w:cs="Arial" w:hint="cs"/>
          <w:i/>
          <w:sz w:val="20"/>
          <w:szCs w:val="20"/>
          <w:rtl/>
          <w:lang w:eastAsia="en-US"/>
        </w:rPr>
        <w:t>90%</w:t>
      </w:r>
    </w:p>
    <w:p w:rsidR="00433C2B" w:rsidRDefault="00433C2B" w:rsidP="00433C2B">
      <w:pPr>
        <w:rPr>
          <w:rFonts w:ascii="Arial" w:hAnsi="Arial" w:cs="Arial"/>
          <w:b/>
          <w:bCs/>
          <w:sz w:val="20"/>
          <w:szCs w:val="20"/>
        </w:rPr>
      </w:pPr>
    </w:p>
    <w:p w:rsidR="00433C2B" w:rsidRPr="00DD0F80" w:rsidRDefault="00433C2B" w:rsidP="000D1EAA">
      <w:pPr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rtl/>
        </w:rPr>
        <w:t xml:space="preserve">נוכחות: </w:t>
      </w:r>
      <w:r w:rsidR="000D1EAA">
        <w:rPr>
          <w:rFonts w:ascii="Arial" w:hAnsi="Arial" w:cs="Arial" w:hint="cs"/>
          <w:sz w:val="20"/>
          <w:szCs w:val="20"/>
          <w:rtl/>
        </w:rPr>
        <w:t>חובה</w:t>
      </w:r>
    </w:p>
    <w:p w:rsidR="00DD0F80" w:rsidRDefault="00DD0F80" w:rsidP="00DD0F80">
      <w:pPr>
        <w:pStyle w:val="2"/>
        <w:spacing w:line="240" w:lineRule="auto"/>
        <w:rPr>
          <w:rFonts w:cs="Arial"/>
          <w:b/>
          <w:bCs/>
          <w:sz w:val="20"/>
          <w:szCs w:val="20"/>
          <w:rtl/>
        </w:rPr>
      </w:pPr>
    </w:p>
    <w:p w:rsidR="00433C2B" w:rsidRPr="00DD0F80" w:rsidRDefault="00433C2B" w:rsidP="00DD0F80">
      <w:pPr>
        <w:pStyle w:val="2"/>
        <w:spacing w:line="240" w:lineRule="auto"/>
        <w:rPr>
          <w:rFonts w:cs="Arial"/>
          <w:sz w:val="20"/>
          <w:szCs w:val="20"/>
          <w:shd w:val="clear" w:color="auto" w:fill="FFFF00"/>
          <w:rtl/>
        </w:rPr>
      </w:pPr>
      <w:r w:rsidRPr="00DD0F80">
        <w:rPr>
          <w:rFonts w:cs="Arial"/>
          <w:b/>
          <w:bCs/>
          <w:sz w:val="20"/>
          <w:szCs w:val="20"/>
          <w:rtl/>
        </w:rPr>
        <w:lastRenderedPageBreak/>
        <w:t xml:space="preserve">ביבליוגרפיה: </w:t>
      </w:r>
    </w:p>
    <w:p w:rsidR="00DD0F80" w:rsidRPr="00DD0F80" w:rsidRDefault="00DD0F80" w:rsidP="00DD0F80">
      <w:pPr>
        <w:pStyle w:val="a9"/>
        <w:numPr>
          <w:ilvl w:val="0"/>
          <w:numId w:val="3"/>
        </w:numPr>
        <w:shd w:val="clear" w:color="auto" w:fill="FFFFFF"/>
        <w:bidi w:val="0"/>
        <w:spacing w:after="100" w:afterAutospacing="1" w:line="230" w:lineRule="atLeast"/>
        <w:jc w:val="both"/>
        <w:outlineLvl w:val="0"/>
        <w:rPr>
          <w:rFonts w:asciiTheme="minorBidi" w:eastAsia="Times New Roman" w:hAnsiTheme="minorBidi" w:cstheme="minorBidi"/>
          <w:sz w:val="20"/>
          <w:szCs w:val="20"/>
          <w:lang w:eastAsia="en-US"/>
        </w:rPr>
      </w:pPr>
      <w:r w:rsidRPr="00DD0F80">
        <w:rPr>
          <w:rFonts w:asciiTheme="minorBidi" w:eastAsia="Times New Roman" w:hAnsiTheme="minorBidi" w:cstheme="minorBidi"/>
          <w:kern w:val="36"/>
          <w:sz w:val="20"/>
          <w:szCs w:val="20"/>
          <w:lang w:eastAsia="en-US"/>
        </w:rPr>
        <w:t xml:space="preserve">Food Design XL </w:t>
      </w:r>
      <w:r w:rsidRPr="00DD0F80">
        <w:rPr>
          <w:rFonts w:asciiTheme="minorBidi" w:eastAsia="Times New Roman" w:hAnsiTheme="minorBidi" w:cstheme="minorBidi"/>
          <w:sz w:val="20"/>
          <w:szCs w:val="20"/>
          <w:lang w:eastAsia="en-US"/>
        </w:rPr>
        <w:t xml:space="preserve">by Sonja </w:t>
      </w:r>
      <w:proofErr w:type="spellStart"/>
      <w:r w:rsidRPr="00DD0F80">
        <w:rPr>
          <w:rFonts w:asciiTheme="minorBidi" w:eastAsia="Times New Roman" w:hAnsiTheme="minorBidi" w:cstheme="minorBidi"/>
          <w:sz w:val="20"/>
          <w:szCs w:val="20"/>
          <w:lang w:eastAsia="en-US"/>
        </w:rPr>
        <w:t>Stummerer</w:t>
      </w:r>
      <w:proofErr w:type="spellEnd"/>
      <w:r w:rsidRPr="00DD0F80">
        <w:rPr>
          <w:rFonts w:asciiTheme="minorBidi" w:eastAsia="Times New Roman" w:hAnsiTheme="minorBidi" w:cstheme="minorBidi"/>
          <w:sz w:val="20"/>
          <w:szCs w:val="20"/>
          <w:lang w:eastAsia="en-US"/>
        </w:rPr>
        <w:t xml:space="preserve"> , Martin </w:t>
      </w:r>
      <w:proofErr w:type="spellStart"/>
      <w:r w:rsidRPr="00DD0F80">
        <w:rPr>
          <w:rFonts w:asciiTheme="minorBidi" w:eastAsia="Times New Roman" w:hAnsiTheme="minorBidi" w:cstheme="minorBidi"/>
          <w:sz w:val="20"/>
          <w:szCs w:val="20"/>
          <w:lang w:eastAsia="en-US"/>
        </w:rPr>
        <w:t>Hablesreiter</w:t>
      </w:r>
      <w:proofErr w:type="spellEnd"/>
      <w:r w:rsidRPr="00DD0F80">
        <w:rPr>
          <w:rFonts w:asciiTheme="minorBidi" w:eastAsia="Times New Roman" w:hAnsiTheme="minorBidi" w:cstheme="minorBidi"/>
          <w:sz w:val="20"/>
          <w:szCs w:val="20"/>
          <w:lang w:eastAsia="en-US"/>
        </w:rPr>
        <w:t> , 2009</w:t>
      </w:r>
    </w:p>
    <w:p w:rsidR="00DD0F80" w:rsidRPr="00DD0F80" w:rsidRDefault="00DD0F80" w:rsidP="00DD0F80">
      <w:pPr>
        <w:pStyle w:val="a9"/>
        <w:numPr>
          <w:ilvl w:val="0"/>
          <w:numId w:val="3"/>
        </w:numPr>
        <w:shd w:val="clear" w:color="auto" w:fill="FFFFFF"/>
        <w:bidi w:val="0"/>
        <w:spacing w:after="100" w:afterAutospacing="1" w:line="230" w:lineRule="atLeast"/>
        <w:jc w:val="both"/>
        <w:outlineLvl w:val="0"/>
        <w:rPr>
          <w:rStyle w:val="bindingandrelease"/>
          <w:rFonts w:asciiTheme="minorBidi" w:eastAsia="Times New Roman" w:hAnsiTheme="minorBidi" w:cstheme="minorBidi"/>
          <w:sz w:val="20"/>
          <w:szCs w:val="20"/>
          <w:lang w:eastAsia="en-US"/>
        </w:rPr>
      </w:pPr>
      <w:r w:rsidRPr="00DD0F80">
        <w:rPr>
          <w:rFonts w:asciiTheme="minorBidi" w:hAnsiTheme="minorBidi" w:cstheme="minorBidi"/>
          <w:sz w:val="20"/>
          <w:szCs w:val="20"/>
        </w:rPr>
        <w:t>food: Design and Culture</w:t>
      </w:r>
      <w:r w:rsidRPr="00DD0F80">
        <w:rPr>
          <w:rStyle w:val="apple-converted-space"/>
          <w:rFonts w:asciiTheme="minorBidi" w:hAnsiTheme="minorBidi" w:cstheme="minorBidi"/>
          <w:sz w:val="20"/>
          <w:szCs w:val="20"/>
        </w:rPr>
        <w:t> </w:t>
      </w:r>
      <w:r w:rsidRPr="00DD0F80">
        <w:rPr>
          <w:rStyle w:val="ptbrand"/>
          <w:rFonts w:asciiTheme="minorBidi" w:hAnsiTheme="minorBidi" w:cstheme="minorBidi"/>
          <w:sz w:val="20"/>
          <w:szCs w:val="20"/>
        </w:rPr>
        <w:t xml:space="preserve">by Claire </w:t>
      </w:r>
      <w:proofErr w:type="spellStart"/>
      <w:r w:rsidRPr="00DD0F80">
        <w:rPr>
          <w:rStyle w:val="ptbrand"/>
          <w:rFonts w:asciiTheme="minorBidi" w:hAnsiTheme="minorBidi" w:cstheme="minorBidi"/>
          <w:sz w:val="20"/>
          <w:szCs w:val="20"/>
        </w:rPr>
        <w:t>Cattrell</w:t>
      </w:r>
      <w:proofErr w:type="spellEnd"/>
      <w:r w:rsidRPr="00DD0F80">
        <w:rPr>
          <w:rStyle w:val="apple-converted-space"/>
          <w:rFonts w:asciiTheme="minorBidi" w:hAnsiTheme="minorBidi" w:cstheme="minorBidi"/>
          <w:sz w:val="20"/>
          <w:szCs w:val="20"/>
        </w:rPr>
        <w:t> </w:t>
      </w:r>
      <w:r w:rsidRPr="00DD0F80">
        <w:rPr>
          <w:rStyle w:val="bindingandrelease"/>
          <w:rFonts w:asciiTheme="minorBidi" w:hAnsiTheme="minorBidi" w:cstheme="minorBidi"/>
          <w:sz w:val="20"/>
          <w:szCs w:val="20"/>
        </w:rPr>
        <w:t>, 1999</w:t>
      </w:r>
    </w:p>
    <w:p w:rsidR="00DD0F80" w:rsidRPr="00DD0F80" w:rsidRDefault="00DD0F80" w:rsidP="00DD0F80">
      <w:pPr>
        <w:pStyle w:val="3"/>
        <w:numPr>
          <w:ilvl w:val="0"/>
          <w:numId w:val="3"/>
        </w:numPr>
        <w:shd w:val="clear" w:color="auto" w:fill="FFFFFF"/>
        <w:bidi w:val="0"/>
        <w:spacing w:before="0"/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</w:pPr>
      <w:r w:rsidRPr="00DD0F80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A Delicious Life: New Food Entrepreneurs</w:t>
      </w:r>
      <w:r w:rsidRPr="00DD0F80">
        <w:rPr>
          <w:rStyle w:val="apple-converted-space"/>
          <w:rFonts w:asciiTheme="minorBidi" w:hAnsiTheme="minorBidi" w:cstheme="minorBidi"/>
          <w:b w:val="0"/>
          <w:bCs w:val="0"/>
          <w:color w:val="auto"/>
          <w:sz w:val="20"/>
          <w:szCs w:val="20"/>
        </w:rPr>
        <w:t> </w:t>
      </w:r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by Marie Le Fort, S. Ehmann and R. </w:t>
      </w:r>
      <w:proofErr w:type="spellStart"/>
      <w:proofErr w:type="gramStart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>Klanten</w:t>
      </w:r>
      <w:proofErr w:type="spellEnd"/>
      <w:r w:rsidRPr="00DD0F80">
        <w:rPr>
          <w:rStyle w:val="apple-converted-space"/>
          <w:rFonts w:asciiTheme="minorBidi" w:hAnsiTheme="minorBidi" w:cstheme="minorBidi"/>
          <w:b w:val="0"/>
          <w:bCs w:val="0"/>
          <w:color w:val="auto"/>
          <w:sz w:val="20"/>
          <w:szCs w:val="20"/>
        </w:rPr>
        <w:t> </w:t>
      </w:r>
      <w:r w:rsidRPr="00DD0F80">
        <w:rPr>
          <w:rStyle w:val="bindingandrelease"/>
          <w:rFonts w:asciiTheme="minorBidi" w:hAnsiTheme="minorBidi" w:cstheme="minorBidi"/>
          <w:b w:val="0"/>
          <w:bCs w:val="0"/>
          <w:color w:val="auto"/>
          <w:sz w:val="20"/>
          <w:szCs w:val="20"/>
        </w:rPr>
        <w:t>,</w:t>
      </w:r>
      <w:proofErr w:type="gramEnd"/>
      <w:r w:rsidRPr="00DD0F80">
        <w:rPr>
          <w:rStyle w:val="bindingandrelease"/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2013</w:t>
      </w:r>
    </w:p>
    <w:p w:rsidR="00DD0F80" w:rsidRPr="00DD0F80" w:rsidRDefault="00DD0F80" w:rsidP="00DD0F80">
      <w:pPr>
        <w:pStyle w:val="a9"/>
        <w:numPr>
          <w:ilvl w:val="0"/>
          <w:numId w:val="3"/>
        </w:numPr>
        <w:shd w:val="clear" w:color="auto" w:fill="FFFFFF"/>
        <w:bidi w:val="0"/>
        <w:spacing w:after="100" w:afterAutospacing="1" w:line="230" w:lineRule="atLeast"/>
        <w:outlineLvl w:val="0"/>
        <w:rPr>
          <w:rFonts w:asciiTheme="minorBidi" w:eastAsia="Times New Roman" w:hAnsiTheme="minorBidi" w:cstheme="minorBidi"/>
          <w:kern w:val="36"/>
          <w:sz w:val="20"/>
          <w:szCs w:val="20"/>
          <w:lang w:eastAsia="en-US"/>
        </w:rPr>
      </w:pPr>
      <w:r w:rsidRPr="00DD0F80">
        <w:rPr>
          <w:rFonts w:asciiTheme="minorBidi" w:eastAsia="Times New Roman" w:hAnsiTheme="minorBidi" w:cstheme="minorBidi"/>
          <w:kern w:val="36"/>
          <w:sz w:val="20"/>
          <w:szCs w:val="20"/>
          <w:lang w:eastAsia="en-US"/>
        </w:rPr>
        <w:t xml:space="preserve">The Food Truck Handbook: Start, Grow, and Succeed in the Mobile Food Business, </w:t>
      </w:r>
      <w:r w:rsidRPr="00DD0F80">
        <w:rPr>
          <w:rFonts w:asciiTheme="minorBidi" w:eastAsia="Times New Roman" w:hAnsiTheme="minorBidi" w:cstheme="minorBidi"/>
          <w:sz w:val="20"/>
          <w:szCs w:val="20"/>
          <w:lang w:eastAsia="en-US"/>
        </w:rPr>
        <w:t xml:space="preserve">by David Weber , </w:t>
      </w:r>
      <w:r w:rsidRPr="00DD0F80">
        <w:rPr>
          <w:rFonts w:asciiTheme="minorBidi" w:eastAsia="Times New Roman" w:hAnsiTheme="minorBidi" w:cstheme="minorBidi"/>
          <w:kern w:val="36"/>
          <w:sz w:val="20"/>
          <w:szCs w:val="20"/>
          <w:lang w:eastAsia="en-US"/>
        </w:rPr>
        <w:t>2012</w:t>
      </w:r>
    </w:p>
    <w:p w:rsidR="00DD0F80" w:rsidRPr="00DD0F80" w:rsidRDefault="00DD0F80" w:rsidP="00DD0F80">
      <w:pPr>
        <w:pStyle w:val="3"/>
        <w:numPr>
          <w:ilvl w:val="0"/>
          <w:numId w:val="3"/>
        </w:numPr>
        <w:shd w:val="clear" w:color="auto" w:fill="FFFFFF"/>
        <w:bidi w:val="0"/>
        <w:spacing w:before="0"/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</w:pPr>
      <w:proofErr w:type="spellStart"/>
      <w:r w:rsidRPr="00DD0F80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Martí</w:t>
      </w:r>
      <w:proofErr w:type="spellEnd"/>
      <w:r w:rsidRPr="00DD0F80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D0F80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Guixé</w:t>
      </w:r>
      <w:proofErr w:type="spellEnd"/>
      <w:r w:rsidRPr="00DD0F80">
        <w:rPr>
          <w:rFonts w:asciiTheme="minorBidi" w:hAnsiTheme="minorBidi" w:cstheme="minorBidi"/>
          <w:b w:val="0"/>
          <w:bCs w:val="0"/>
          <w:color w:val="auto"/>
          <w:sz w:val="20"/>
          <w:szCs w:val="20"/>
        </w:rPr>
        <w:t>: Food Designing</w:t>
      </w:r>
      <w:r w:rsidRPr="00DD0F80">
        <w:rPr>
          <w:rStyle w:val="apple-converted-space"/>
          <w:rFonts w:asciiTheme="minorBidi" w:hAnsiTheme="minorBidi" w:cstheme="minorBidi"/>
          <w:b w:val="0"/>
          <w:bCs w:val="0"/>
          <w:color w:val="auto"/>
          <w:sz w:val="20"/>
          <w:szCs w:val="20"/>
        </w:rPr>
        <w:t> </w:t>
      </w:r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by Jeffrey Swartz, </w:t>
      </w:r>
      <w:proofErr w:type="spellStart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>Octavi</w:t>
      </w:r>
      <w:proofErr w:type="spellEnd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>Rofes</w:t>
      </w:r>
      <w:proofErr w:type="spellEnd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, Beppe </w:t>
      </w:r>
      <w:proofErr w:type="spellStart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>Finessi</w:t>
      </w:r>
      <w:proofErr w:type="spellEnd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and </w:t>
      </w:r>
      <w:proofErr w:type="spellStart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>Martí</w:t>
      </w:r>
      <w:proofErr w:type="spellEnd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DD0F80">
        <w:rPr>
          <w:rStyle w:val="ptbrand"/>
          <w:rFonts w:asciiTheme="minorBidi" w:hAnsiTheme="minorBidi" w:cstheme="minorBidi"/>
          <w:b w:val="0"/>
          <w:bCs w:val="0"/>
          <w:color w:val="auto"/>
          <w:sz w:val="20"/>
          <w:szCs w:val="20"/>
        </w:rPr>
        <w:t>Guixé</w:t>
      </w:r>
      <w:proofErr w:type="spellEnd"/>
      <w:r w:rsidRPr="00DD0F80">
        <w:rPr>
          <w:rStyle w:val="apple-converted-space"/>
          <w:rFonts w:asciiTheme="minorBidi" w:hAnsiTheme="minorBidi" w:cstheme="minorBidi"/>
          <w:b w:val="0"/>
          <w:bCs w:val="0"/>
          <w:color w:val="auto"/>
          <w:sz w:val="20"/>
          <w:szCs w:val="20"/>
        </w:rPr>
        <w:t> </w:t>
      </w:r>
      <w:r w:rsidRPr="00DD0F80">
        <w:rPr>
          <w:rStyle w:val="bindingandrelease"/>
          <w:rFonts w:asciiTheme="minorBidi" w:hAnsiTheme="minorBidi" w:cstheme="minorBidi"/>
          <w:b w:val="0"/>
          <w:bCs w:val="0"/>
          <w:color w:val="auto"/>
          <w:sz w:val="20"/>
          <w:szCs w:val="20"/>
        </w:rPr>
        <w:t>(Feb 28, 2011)</w:t>
      </w:r>
    </w:p>
    <w:p w:rsidR="00DD0F80" w:rsidRPr="00DD0F80" w:rsidRDefault="00DD0F80" w:rsidP="00DD0F80">
      <w:pPr>
        <w:pStyle w:val="a9"/>
        <w:numPr>
          <w:ilvl w:val="0"/>
          <w:numId w:val="3"/>
        </w:numPr>
        <w:shd w:val="clear" w:color="auto" w:fill="FFFFFF"/>
        <w:bidi w:val="0"/>
        <w:spacing w:after="100" w:afterAutospacing="1" w:line="230" w:lineRule="atLeast"/>
        <w:jc w:val="both"/>
        <w:outlineLvl w:val="0"/>
        <w:rPr>
          <w:rFonts w:asciiTheme="minorBidi" w:eastAsia="Times New Roman" w:hAnsiTheme="minorBidi" w:cstheme="minorBidi"/>
          <w:sz w:val="20"/>
          <w:szCs w:val="20"/>
          <w:lang w:eastAsia="en-US"/>
        </w:rPr>
      </w:pPr>
      <w:r w:rsidRPr="00DD0F80">
        <w:rPr>
          <w:rFonts w:asciiTheme="minorBidi" w:eastAsia="Times New Roman" w:hAnsiTheme="minorBidi" w:cstheme="minorBidi"/>
          <w:sz w:val="20"/>
          <w:szCs w:val="20"/>
          <w:rtl/>
          <w:lang w:eastAsia="en-US"/>
        </w:rPr>
        <w:t>חפצים שימושיים, פטרוסקי הנרי,עם עובד 2009</w:t>
      </w:r>
    </w:p>
    <w:p w:rsidR="00DD0F80" w:rsidRPr="00DD0F80" w:rsidRDefault="00DD0F80" w:rsidP="00DD0F80">
      <w:pPr>
        <w:pStyle w:val="1"/>
        <w:numPr>
          <w:ilvl w:val="0"/>
          <w:numId w:val="3"/>
        </w:numPr>
        <w:shd w:val="clear" w:color="auto" w:fill="FFFFFF"/>
        <w:spacing w:before="0" w:beforeAutospacing="0"/>
        <w:rPr>
          <w:rFonts w:asciiTheme="minorBidi" w:hAnsiTheme="minorBidi" w:cstheme="minorBidi"/>
          <w:b w:val="0"/>
          <w:bCs w:val="0"/>
          <w:color w:val="333333"/>
          <w:sz w:val="20"/>
          <w:szCs w:val="20"/>
        </w:rPr>
      </w:pPr>
      <w:r w:rsidRPr="00DD0F80">
        <w:rPr>
          <w:rStyle w:val="a-size-large"/>
          <w:rFonts w:asciiTheme="minorBidi" w:hAnsiTheme="minorBidi" w:cstheme="minorBidi"/>
          <w:b w:val="0"/>
          <w:bCs w:val="0"/>
          <w:color w:val="333333"/>
          <w:sz w:val="20"/>
          <w:szCs w:val="20"/>
        </w:rPr>
        <w:t xml:space="preserve">Eat Love: Food Concepts by Eating-Designer </w:t>
      </w:r>
      <w:proofErr w:type="spellStart"/>
      <w:r w:rsidRPr="00DD0F80">
        <w:rPr>
          <w:rStyle w:val="a-size-large"/>
          <w:rFonts w:asciiTheme="minorBidi" w:hAnsiTheme="minorBidi" w:cstheme="minorBidi"/>
          <w:b w:val="0"/>
          <w:bCs w:val="0"/>
          <w:color w:val="333333"/>
          <w:sz w:val="20"/>
          <w:szCs w:val="20"/>
        </w:rPr>
        <w:t>Marije</w:t>
      </w:r>
      <w:proofErr w:type="spellEnd"/>
      <w:r w:rsidRPr="00DD0F80">
        <w:rPr>
          <w:rStyle w:val="a-size-large"/>
          <w:rFonts w:asciiTheme="minorBidi" w:hAnsiTheme="minorBidi" w:cstheme="minorBidi"/>
          <w:b w:val="0"/>
          <w:bCs w:val="0"/>
          <w:color w:val="333333"/>
          <w:sz w:val="20"/>
          <w:szCs w:val="20"/>
        </w:rPr>
        <w:t xml:space="preserve"> </w:t>
      </w:r>
      <w:proofErr w:type="spellStart"/>
      <w:r w:rsidRPr="00DD0F80">
        <w:rPr>
          <w:rStyle w:val="a-size-large"/>
          <w:rFonts w:asciiTheme="minorBidi" w:hAnsiTheme="minorBidi" w:cstheme="minorBidi"/>
          <w:b w:val="0"/>
          <w:bCs w:val="0"/>
          <w:color w:val="333333"/>
          <w:sz w:val="20"/>
          <w:szCs w:val="20"/>
        </w:rPr>
        <w:t>Vogelzang</w:t>
      </w:r>
      <w:proofErr w:type="spellEnd"/>
      <w:r w:rsidRPr="00DD0F80">
        <w:rPr>
          <w:rStyle w:val="a-size-large"/>
          <w:rFonts w:asciiTheme="minorBidi" w:hAnsiTheme="minorBidi" w:cstheme="minorBidi"/>
          <w:b w:val="0"/>
          <w:bCs w:val="0"/>
          <w:color w:val="333333"/>
          <w:sz w:val="20"/>
          <w:szCs w:val="20"/>
        </w:rPr>
        <w:t>, 2009</w:t>
      </w:r>
    </w:p>
    <w:p w:rsidR="00DD0F80" w:rsidRDefault="00DD0F80" w:rsidP="00DD0F80">
      <w:pPr>
        <w:pStyle w:val="2"/>
        <w:spacing w:line="240" w:lineRule="auto"/>
        <w:rPr>
          <w:rFonts w:cs="Arial"/>
          <w:b/>
          <w:bCs/>
          <w:sz w:val="24"/>
        </w:rPr>
      </w:pPr>
    </w:p>
    <w:p w:rsidR="00DD0F80" w:rsidRDefault="00DD0F80" w:rsidP="00DD0F80">
      <w:pPr>
        <w:pStyle w:val="2"/>
        <w:spacing w:line="240" w:lineRule="auto"/>
        <w:rPr>
          <w:rFonts w:cs="Arial"/>
          <w:b/>
          <w:bCs/>
          <w:sz w:val="24"/>
          <w:rtl/>
        </w:rPr>
      </w:pPr>
      <w:r w:rsidRPr="008B3EBF">
        <w:rPr>
          <w:rFonts w:cs="Arial"/>
          <w:b/>
          <w:bCs/>
          <w:sz w:val="24"/>
          <w:rtl/>
        </w:rPr>
        <w:t>חומר עזר:</w:t>
      </w:r>
    </w:p>
    <w:p w:rsidR="00DD0F80" w:rsidRDefault="00DD0F80" w:rsidP="00DD0F80">
      <w:pPr>
        <w:pStyle w:val="2"/>
        <w:bidi w:val="0"/>
        <w:spacing w:line="240" w:lineRule="auto"/>
        <w:rPr>
          <w:rFonts w:cs="Arial"/>
          <w:b/>
          <w:bCs/>
          <w:sz w:val="24"/>
          <w:rtl/>
        </w:rPr>
      </w:pPr>
      <w:r>
        <w:rPr>
          <w:rFonts w:cs="Arial"/>
          <w:b/>
          <w:bCs/>
          <w:sz w:val="24"/>
        </w:rPr>
        <w:t>Movies &amp; documentaries: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  <w:rtl/>
        </w:rPr>
      </w:pPr>
      <w:r w:rsidRPr="00DD0F80">
        <w:rPr>
          <w:rFonts w:asciiTheme="minorBidi" w:hAnsiTheme="minorBidi" w:cstheme="minorBidi"/>
          <w:sz w:val="20"/>
          <w:szCs w:val="20"/>
        </w:rPr>
        <w:t xml:space="preserve">Food Tech, </w:t>
      </w:r>
      <w:proofErr w:type="gramStart"/>
      <w:r w:rsidRPr="00DD0F80">
        <w:rPr>
          <w:rFonts w:asciiTheme="minorBidi" w:hAnsiTheme="minorBidi" w:cstheme="minorBidi"/>
          <w:sz w:val="20"/>
          <w:szCs w:val="20"/>
        </w:rPr>
        <w:t>by  Bobby</w:t>
      </w:r>
      <w:proofErr w:type="gramEnd"/>
      <w:r w:rsidRPr="00DD0F80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DD0F80">
        <w:rPr>
          <w:rFonts w:asciiTheme="minorBidi" w:hAnsiTheme="minorBidi" w:cstheme="minorBidi"/>
          <w:sz w:val="20"/>
          <w:szCs w:val="20"/>
        </w:rPr>
        <w:t>Bognar</w:t>
      </w:r>
      <w:proofErr w:type="spellEnd"/>
      <w:r w:rsidRPr="00DD0F80">
        <w:rPr>
          <w:rFonts w:asciiTheme="minorBidi" w:hAnsiTheme="minorBidi" w:cstheme="minorBidi"/>
          <w:sz w:val="20"/>
          <w:szCs w:val="20"/>
        </w:rPr>
        <w:t>, 2010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</w:rPr>
      </w:pPr>
      <w:r w:rsidRPr="00DD0F80">
        <w:rPr>
          <w:rFonts w:asciiTheme="minorBidi" w:hAnsiTheme="minorBidi" w:cstheme="minorBidi"/>
          <w:sz w:val="20"/>
          <w:szCs w:val="20"/>
        </w:rPr>
        <w:t>Food, Inc</w:t>
      </w:r>
      <w:proofErr w:type="gramStart"/>
      <w:r w:rsidRPr="00DD0F80">
        <w:rPr>
          <w:rFonts w:asciiTheme="minorBidi" w:hAnsiTheme="minorBidi" w:cstheme="minorBidi"/>
          <w:sz w:val="20"/>
          <w:szCs w:val="20"/>
        </w:rPr>
        <w:t>. ,</w:t>
      </w:r>
      <w:proofErr w:type="gramEnd"/>
      <w:r w:rsidRPr="00DD0F80">
        <w:rPr>
          <w:rFonts w:asciiTheme="minorBidi" w:hAnsiTheme="minorBidi" w:cstheme="minorBidi"/>
          <w:sz w:val="20"/>
          <w:szCs w:val="20"/>
        </w:rPr>
        <w:t xml:space="preserve"> </w:t>
      </w:r>
      <w:hyperlink r:id="rId7" w:history="1">
        <w:r w:rsidRPr="00DD0F80">
          <w:rPr>
            <w:rStyle w:val="Hyperlink"/>
            <w:rFonts w:asciiTheme="minorBidi" w:hAnsiTheme="minorBidi" w:cstheme="minorBidi"/>
            <w:sz w:val="20"/>
            <w:szCs w:val="20"/>
          </w:rPr>
          <w:t>Robert Kenner</w:t>
        </w:r>
      </w:hyperlink>
      <w:r w:rsidRPr="00DD0F80">
        <w:rPr>
          <w:rFonts w:asciiTheme="minorBidi" w:hAnsiTheme="minorBidi" w:cstheme="minorBidi"/>
          <w:sz w:val="20"/>
          <w:szCs w:val="20"/>
        </w:rPr>
        <w:t> 2010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  <w:rtl/>
        </w:rPr>
      </w:pPr>
      <w:r w:rsidRPr="00DD0F80">
        <w:rPr>
          <w:rFonts w:asciiTheme="minorBidi" w:hAnsiTheme="minorBidi" w:cstheme="minorBidi"/>
          <w:sz w:val="20"/>
          <w:szCs w:val="20"/>
        </w:rPr>
        <w:t>Slow food story</w:t>
      </w:r>
      <w:proofErr w:type="gramStart"/>
      <w:r w:rsidRPr="00DD0F80">
        <w:rPr>
          <w:rFonts w:asciiTheme="minorBidi" w:hAnsiTheme="minorBidi" w:cstheme="minorBidi"/>
          <w:sz w:val="20"/>
          <w:szCs w:val="20"/>
        </w:rPr>
        <w:t>,  </w:t>
      </w:r>
      <w:proofErr w:type="gramEnd"/>
      <w:r w:rsidR="00591582" w:rsidRPr="00DD0F80">
        <w:rPr>
          <w:rFonts w:asciiTheme="minorBidi" w:hAnsiTheme="minorBidi" w:cstheme="minorBidi"/>
          <w:sz w:val="20"/>
          <w:szCs w:val="20"/>
        </w:rPr>
        <w:fldChar w:fldCharType="begin"/>
      </w:r>
      <w:r w:rsidRPr="00DD0F80">
        <w:rPr>
          <w:rFonts w:asciiTheme="minorBidi" w:hAnsiTheme="minorBidi" w:cstheme="minorBidi"/>
          <w:sz w:val="20"/>
          <w:szCs w:val="20"/>
        </w:rPr>
        <w:instrText>HYPERLINK "http://www.imdb.com/name/nm2827922/?ref_=tt_ov_dr"</w:instrText>
      </w:r>
      <w:r w:rsidR="00591582" w:rsidRPr="00DD0F80">
        <w:rPr>
          <w:rFonts w:asciiTheme="minorBidi" w:hAnsiTheme="minorBidi" w:cstheme="minorBidi"/>
          <w:sz w:val="20"/>
          <w:szCs w:val="20"/>
        </w:rPr>
        <w:fldChar w:fldCharType="separate"/>
      </w:r>
      <w:r w:rsidRPr="00DD0F80">
        <w:rPr>
          <w:rStyle w:val="Hyperlink"/>
          <w:rFonts w:asciiTheme="minorBidi" w:hAnsiTheme="minorBidi" w:cstheme="minorBidi"/>
          <w:sz w:val="20"/>
          <w:szCs w:val="20"/>
        </w:rPr>
        <w:t xml:space="preserve">Stefano </w:t>
      </w:r>
      <w:proofErr w:type="spellStart"/>
      <w:r w:rsidRPr="00DD0F80">
        <w:rPr>
          <w:rStyle w:val="Hyperlink"/>
          <w:rFonts w:asciiTheme="minorBidi" w:hAnsiTheme="minorBidi" w:cstheme="minorBidi"/>
          <w:sz w:val="20"/>
          <w:szCs w:val="20"/>
        </w:rPr>
        <w:t>Sardo</w:t>
      </w:r>
      <w:proofErr w:type="spellEnd"/>
      <w:r w:rsidR="00591582" w:rsidRPr="00DD0F80">
        <w:rPr>
          <w:rFonts w:asciiTheme="minorBidi" w:hAnsiTheme="minorBidi" w:cstheme="minorBidi"/>
          <w:sz w:val="20"/>
          <w:szCs w:val="20"/>
        </w:rPr>
        <w:fldChar w:fldCharType="end"/>
      </w:r>
      <w:r w:rsidRPr="00DD0F80">
        <w:rPr>
          <w:rFonts w:asciiTheme="minorBidi" w:hAnsiTheme="minorBidi" w:cstheme="minorBidi"/>
          <w:sz w:val="20"/>
          <w:szCs w:val="20"/>
        </w:rPr>
        <w:t>, 2013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</w:rPr>
      </w:pPr>
      <w:r w:rsidRPr="00DD0F80">
        <w:rPr>
          <w:rFonts w:asciiTheme="minorBidi" w:hAnsiTheme="minorBidi" w:cstheme="minorBidi"/>
          <w:sz w:val="20"/>
          <w:szCs w:val="20"/>
        </w:rPr>
        <w:t xml:space="preserve">Dinner </w:t>
      </w:r>
      <w:proofErr w:type="gramStart"/>
      <w:r w:rsidRPr="00DD0F80">
        <w:rPr>
          <w:rFonts w:asciiTheme="minorBidi" w:hAnsiTheme="minorBidi" w:cstheme="minorBidi"/>
          <w:sz w:val="20"/>
          <w:szCs w:val="20"/>
        </w:rPr>
        <w:t>Rush ,</w:t>
      </w:r>
      <w:proofErr w:type="gramEnd"/>
      <w:r w:rsidRPr="00DD0F80">
        <w:rPr>
          <w:rFonts w:asciiTheme="minorBidi" w:hAnsiTheme="minorBidi" w:cstheme="minorBidi"/>
          <w:sz w:val="20"/>
          <w:szCs w:val="20"/>
        </w:rPr>
        <w:t xml:space="preserve"> director: Bob </w:t>
      </w:r>
      <w:proofErr w:type="spellStart"/>
      <w:r w:rsidRPr="00DD0F80">
        <w:rPr>
          <w:rFonts w:asciiTheme="minorBidi" w:hAnsiTheme="minorBidi" w:cstheme="minorBidi"/>
          <w:sz w:val="20"/>
          <w:szCs w:val="20"/>
        </w:rPr>
        <w:t>Giraldi</w:t>
      </w:r>
      <w:proofErr w:type="spellEnd"/>
      <w:r w:rsidRPr="00DD0F80">
        <w:rPr>
          <w:rFonts w:asciiTheme="minorBidi" w:hAnsiTheme="minorBidi" w:cstheme="minorBidi"/>
          <w:sz w:val="20"/>
          <w:szCs w:val="20"/>
        </w:rPr>
        <w:t>, 2000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</w:rPr>
      </w:pPr>
      <w:r w:rsidRPr="00DD0F80">
        <w:rPr>
          <w:rFonts w:asciiTheme="minorBidi" w:hAnsiTheme="minorBidi" w:cstheme="minorBidi"/>
          <w:sz w:val="20"/>
          <w:szCs w:val="20"/>
        </w:rPr>
        <w:t>Ratatouille, director: Brad Bird, 2007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</w:rPr>
      </w:pPr>
      <w:r w:rsidRPr="00DD0F80">
        <w:rPr>
          <w:rFonts w:asciiTheme="minorBidi" w:hAnsiTheme="minorBidi" w:cstheme="minorBidi"/>
          <w:sz w:val="20"/>
          <w:szCs w:val="20"/>
        </w:rPr>
        <w:t>Julie &amp; Julia, director: Nora Ephron, 2009 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</w:rPr>
      </w:pPr>
      <w:r w:rsidRPr="00DD0F80">
        <w:rPr>
          <w:rFonts w:asciiTheme="minorBidi" w:hAnsiTheme="minorBidi" w:cstheme="minorBidi"/>
          <w:sz w:val="20"/>
          <w:szCs w:val="20"/>
        </w:rPr>
        <w:t>Charlie and the chocolate factory, director: Tim Burton, 2005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</w:rPr>
      </w:pPr>
      <w:r w:rsidRPr="00DD0F80">
        <w:rPr>
          <w:rFonts w:asciiTheme="minorBidi" w:hAnsiTheme="minorBidi" w:cstheme="minorBidi"/>
          <w:sz w:val="20"/>
          <w:szCs w:val="20"/>
        </w:rPr>
        <w:t>Eden, director:  Michael Hofman, 2006</w:t>
      </w:r>
    </w:p>
    <w:p w:rsidR="00DD0F80" w:rsidRPr="00DD0F80" w:rsidRDefault="00DD0F80" w:rsidP="00DD0F80">
      <w:pPr>
        <w:jc w:val="right"/>
        <w:rPr>
          <w:rFonts w:asciiTheme="minorBidi" w:hAnsiTheme="minorBidi" w:cstheme="minorBidi"/>
          <w:sz w:val="20"/>
          <w:szCs w:val="20"/>
        </w:rPr>
      </w:pPr>
      <w:r w:rsidRPr="00DD0F80">
        <w:rPr>
          <w:rFonts w:asciiTheme="minorBidi" w:hAnsiTheme="minorBidi" w:cstheme="minorBidi"/>
          <w:sz w:val="20"/>
          <w:szCs w:val="20"/>
        </w:rPr>
        <w:t>Jiro dreams of sushi, director: David Gelb, 2011</w:t>
      </w:r>
    </w:p>
    <w:p w:rsidR="00433C2B" w:rsidRDefault="00433C2B" w:rsidP="00433C2B">
      <w:pPr>
        <w:bidi w:val="0"/>
        <w:rPr>
          <w:rFonts w:ascii="Arial" w:hAnsi="Arial" w:cs="Arial"/>
          <w:i/>
          <w:sz w:val="20"/>
          <w:szCs w:val="20"/>
          <w:lang w:eastAsia="en-US"/>
        </w:rPr>
      </w:pPr>
    </w:p>
    <w:sectPr w:rsidR="00433C2B" w:rsidSect="00E4253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2" w:rsidRDefault="00A10642" w:rsidP="004441ED">
      <w:r>
        <w:separator/>
      </w:r>
    </w:p>
  </w:endnote>
  <w:endnote w:type="continuationSeparator" w:id="0">
    <w:p w:rsidR="00A10642" w:rsidRDefault="00A10642" w:rsidP="004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ED" w:rsidRDefault="004441ED" w:rsidP="004441ED">
    <w:pPr>
      <w:pStyle w:val="a5"/>
    </w:pPr>
    <w:r w:rsidRPr="004441ED">
      <w:rPr>
        <w:rFonts w:cs="Arial"/>
        <w:noProof/>
        <w:rtl/>
        <w:lang w:eastAsia="en-US"/>
      </w:rPr>
      <w:drawing>
        <wp:inline distT="0" distB="0" distL="0" distR="0">
          <wp:extent cx="3838575" cy="676275"/>
          <wp:effectExtent l="19050" t="0" r="9525" b="0"/>
          <wp:docPr id="6" name="תמונה 6" descr="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1ED" w:rsidRDefault="00444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2" w:rsidRDefault="00A10642" w:rsidP="004441ED">
      <w:r>
        <w:separator/>
      </w:r>
    </w:p>
  </w:footnote>
  <w:footnote w:type="continuationSeparator" w:id="0">
    <w:p w:rsidR="00A10642" w:rsidRDefault="00A10642" w:rsidP="0044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1ED" w:rsidRDefault="004441ED" w:rsidP="00D42C96">
    <w:pPr>
      <w:pStyle w:val="a3"/>
      <w:tabs>
        <w:tab w:val="clear" w:pos="8306"/>
      </w:tabs>
      <w:jc w:val="center"/>
    </w:pPr>
    <w:r>
      <w:rPr>
        <w:noProof/>
        <w:rtl/>
        <w:lang w:eastAsia="en-US"/>
      </w:rPr>
      <w:drawing>
        <wp:inline distT="0" distB="0" distL="0" distR="0">
          <wp:extent cx="1285310" cy="837936"/>
          <wp:effectExtent l="19050" t="0" r="0" b="0"/>
          <wp:docPr id="5" name="תמונה 5" descr="or-kul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-kuli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0" cy="84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1ED" w:rsidRDefault="00444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6EC"/>
    <w:multiLevelType w:val="hybridMultilevel"/>
    <w:tmpl w:val="8E8C0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C7D3E"/>
    <w:multiLevelType w:val="hybridMultilevel"/>
    <w:tmpl w:val="2510397A"/>
    <w:lvl w:ilvl="0" w:tplc="49363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1055"/>
    <w:multiLevelType w:val="multilevel"/>
    <w:tmpl w:val="73BA4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5A"/>
    <w:rsid w:val="00042993"/>
    <w:rsid w:val="00086147"/>
    <w:rsid w:val="000A74A8"/>
    <w:rsid w:val="000D1EAA"/>
    <w:rsid w:val="000D7749"/>
    <w:rsid w:val="001122B5"/>
    <w:rsid w:val="00182762"/>
    <w:rsid w:val="001A766C"/>
    <w:rsid w:val="001E7212"/>
    <w:rsid w:val="001F091A"/>
    <w:rsid w:val="0027373F"/>
    <w:rsid w:val="00283EF1"/>
    <w:rsid w:val="00284F89"/>
    <w:rsid w:val="002D5574"/>
    <w:rsid w:val="00361121"/>
    <w:rsid w:val="00433C2B"/>
    <w:rsid w:val="004441ED"/>
    <w:rsid w:val="00467F74"/>
    <w:rsid w:val="00482DA2"/>
    <w:rsid w:val="004A303F"/>
    <w:rsid w:val="004A469D"/>
    <w:rsid w:val="004B2B46"/>
    <w:rsid w:val="004B7EC2"/>
    <w:rsid w:val="004E1638"/>
    <w:rsid w:val="00500F89"/>
    <w:rsid w:val="005164AD"/>
    <w:rsid w:val="00574727"/>
    <w:rsid w:val="0058716E"/>
    <w:rsid w:val="005900C6"/>
    <w:rsid w:val="00590D50"/>
    <w:rsid w:val="00591207"/>
    <w:rsid w:val="00591582"/>
    <w:rsid w:val="00597027"/>
    <w:rsid w:val="00640E98"/>
    <w:rsid w:val="00672C89"/>
    <w:rsid w:val="006B18D9"/>
    <w:rsid w:val="006B2C35"/>
    <w:rsid w:val="006F3C7D"/>
    <w:rsid w:val="0072769C"/>
    <w:rsid w:val="00731E80"/>
    <w:rsid w:val="00751263"/>
    <w:rsid w:val="007D7CF4"/>
    <w:rsid w:val="007F2568"/>
    <w:rsid w:val="00825BF0"/>
    <w:rsid w:val="008266E8"/>
    <w:rsid w:val="00877456"/>
    <w:rsid w:val="008F6C6E"/>
    <w:rsid w:val="009151C1"/>
    <w:rsid w:val="009159D2"/>
    <w:rsid w:val="00931FEC"/>
    <w:rsid w:val="00935F4B"/>
    <w:rsid w:val="00977DAE"/>
    <w:rsid w:val="009C7EAB"/>
    <w:rsid w:val="009F61A0"/>
    <w:rsid w:val="00A02DED"/>
    <w:rsid w:val="00A10642"/>
    <w:rsid w:val="00A1135E"/>
    <w:rsid w:val="00A2003A"/>
    <w:rsid w:val="00A36AB1"/>
    <w:rsid w:val="00A40933"/>
    <w:rsid w:val="00A85941"/>
    <w:rsid w:val="00A96183"/>
    <w:rsid w:val="00AB4524"/>
    <w:rsid w:val="00AC305A"/>
    <w:rsid w:val="00AF0BE8"/>
    <w:rsid w:val="00B472E6"/>
    <w:rsid w:val="00B84517"/>
    <w:rsid w:val="00C149F8"/>
    <w:rsid w:val="00C36615"/>
    <w:rsid w:val="00C81CBD"/>
    <w:rsid w:val="00C85082"/>
    <w:rsid w:val="00C86199"/>
    <w:rsid w:val="00C91EB8"/>
    <w:rsid w:val="00D42C96"/>
    <w:rsid w:val="00D819F4"/>
    <w:rsid w:val="00DB0D18"/>
    <w:rsid w:val="00DD0F80"/>
    <w:rsid w:val="00E13F57"/>
    <w:rsid w:val="00E17A2F"/>
    <w:rsid w:val="00E26DF9"/>
    <w:rsid w:val="00E330B9"/>
    <w:rsid w:val="00E4253F"/>
    <w:rsid w:val="00E43C4A"/>
    <w:rsid w:val="00E86F57"/>
    <w:rsid w:val="00EB2121"/>
    <w:rsid w:val="00EB3EA8"/>
    <w:rsid w:val="00EB5138"/>
    <w:rsid w:val="00EE0E0D"/>
    <w:rsid w:val="00F00447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25DA3-4009-4879-89B2-55B98BD5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3C2B"/>
    <w:pPr>
      <w:suppressAutoHyphens/>
      <w:autoSpaceDN w:val="0"/>
      <w:bidi/>
      <w:spacing w:after="0" w:line="240" w:lineRule="auto"/>
      <w:textAlignment w:val="baseline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uiPriority w:val="9"/>
    <w:qFormat/>
    <w:rsid w:val="00DD0F80"/>
    <w:pPr>
      <w:suppressAutoHyphens w:val="0"/>
      <w:autoSpaceDN/>
      <w:bidi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F80"/>
    <w:pPr>
      <w:keepNext/>
      <w:keepLines/>
      <w:suppressAutoHyphens w:val="0"/>
      <w:autoSpaceDN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441ED"/>
  </w:style>
  <w:style w:type="paragraph" w:styleId="a5">
    <w:name w:val="footer"/>
    <w:basedOn w:val="a"/>
    <w:link w:val="a6"/>
    <w:uiPriority w:val="99"/>
    <w:unhideWhenUsed/>
    <w:rsid w:val="004441E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441ED"/>
  </w:style>
  <w:style w:type="paragraph" w:styleId="a7">
    <w:name w:val="Balloon Text"/>
    <w:basedOn w:val="a"/>
    <w:link w:val="a8"/>
    <w:uiPriority w:val="99"/>
    <w:semiHidden/>
    <w:unhideWhenUsed/>
    <w:rsid w:val="004441E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441E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33C2B"/>
    <w:pPr>
      <w:spacing w:after="120" w:line="480" w:lineRule="auto"/>
    </w:pPr>
    <w:rPr>
      <w:rFonts w:ascii="Arial" w:eastAsia="Times New Roman" w:hAnsi="Arial" w:cs="David"/>
      <w:i/>
      <w:sz w:val="22"/>
      <w:lang w:eastAsia="he-IL"/>
    </w:rPr>
  </w:style>
  <w:style w:type="character" w:customStyle="1" w:styleId="20">
    <w:name w:val="גוף טקסט 2 תו"/>
    <w:basedOn w:val="a0"/>
    <w:link w:val="2"/>
    <w:rsid w:val="00433C2B"/>
    <w:rPr>
      <w:rFonts w:ascii="Arial" w:eastAsia="Times New Roman" w:hAnsi="Arial" w:cs="David"/>
      <w:i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DD0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semiHidden/>
    <w:rsid w:val="00DD0F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DD0F80"/>
    <w:pPr>
      <w:suppressAutoHyphens w:val="0"/>
      <w:autoSpaceDN/>
      <w:ind w:left="720"/>
      <w:contextualSpacing/>
      <w:textAlignment w:val="auto"/>
    </w:pPr>
  </w:style>
  <w:style w:type="character" w:customStyle="1" w:styleId="a-size-large">
    <w:name w:val="a-size-large"/>
    <w:basedOn w:val="a0"/>
    <w:rsid w:val="00DD0F80"/>
  </w:style>
  <w:style w:type="character" w:customStyle="1" w:styleId="apple-converted-space">
    <w:name w:val="apple-converted-space"/>
    <w:basedOn w:val="a0"/>
    <w:rsid w:val="00DD0F80"/>
  </w:style>
  <w:style w:type="character" w:customStyle="1" w:styleId="ptbrand">
    <w:name w:val="ptbrand"/>
    <w:basedOn w:val="a0"/>
    <w:rsid w:val="00DD0F80"/>
  </w:style>
  <w:style w:type="character" w:customStyle="1" w:styleId="bindingandrelease">
    <w:name w:val="bindingandrelease"/>
    <w:basedOn w:val="a0"/>
    <w:rsid w:val="00DD0F80"/>
  </w:style>
  <w:style w:type="character" w:customStyle="1" w:styleId="itemprop">
    <w:name w:val="itemprop"/>
    <w:basedOn w:val="a0"/>
    <w:rsid w:val="00DD0F80"/>
  </w:style>
  <w:style w:type="character" w:customStyle="1" w:styleId="nobr">
    <w:name w:val="nobr"/>
    <w:basedOn w:val="a0"/>
    <w:rsid w:val="00DD0F80"/>
  </w:style>
  <w:style w:type="character" w:styleId="Hyperlink">
    <w:name w:val="Hyperlink"/>
    <w:basedOn w:val="a0"/>
    <w:uiPriority w:val="99"/>
    <w:unhideWhenUsed/>
    <w:rsid w:val="00DD0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db.com/name/nm0448422/?ref_=tt_ov_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mdac\Desktop\&#1500;&#1493;&#1490;&#1493;\&#1500;&#1493;&#1490;&#1493;%20&#1508;&#1511;&#1493;&#1500;&#1496;&#1492;\logo%20faculty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faculty.dotx</Template>
  <TotalTime>1</TotalTime>
  <Pages>2</Pages>
  <Words>566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hemdac</dc:creator>
  <cp:lastModifiedBy>michal amichai</cp:lastModifiedBy>
  <cp:revision>3</cp:revision>
  <dcterms:created xsi:type="dcterms:W3CDTF">2018-07-01T06:27:00Z</dcterms:created>
  <dcterms:modified xsi:type="dcterms:W3CDTF">2018-08-09T13:04:00Z</dcterms:modified>
</cp:coreProperties>
</file>