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5A" w:rsidRPr="0058716E" w:rsidRDefault="0066635A" w:rsidP="00433C2B">
      <w:pPr>
        <w:rPr>
          <w:rFonts w:ascii="Arial" w:hAnsi="Arial" w:cs="Arial"/>
          <w:b/>
          <w:bCs/>
          <w:sz w:val="20"/>
          <w:szCs w:val="20"/>
          <w:rtl/>
        </w:rPr>
      </w:pPr>
      <w:r w:rsidRPr="0058716E">
        <w:rPr>
          <w:rFonts w:ascii="Arial" w:hAnsi="Arial" w:cs="Arial"/>
          <w:b/>
          <w:bCs/>
          <w:sz w:val="20"/>
          <w:szCs w:val="20"/>
          <w:rtl/>
        </w:rPr>
        <w:t>שם המרצה:</w:t>
      </w:r>
      <w:r>
        <w:rPr>
          <w:rFonts w:ascii="Arial" w:hAnsi="Arial" w:cs="Arial"/>
          <w:b/>
          <w:bCs/>
          <w:sz w:val="20"/>
          <w:szCs w:val="20"/>
          <w:rtl/>
        </w:rPr>
        <w:t xml:space="preserve"> </w:t>
      </w:r>
      <w:smartTag w:uri="urn:schemas-microsoft-com:office:smarttags" w:element="PersonName">
        <w:smartTagPr>
          <w:attr w:name="ProductID" w:val="יוסי למל"/>
        </w:smartTagPr>
        <w:r>
          <w:rPr>
            <w:rFonts w:ascii="Arial" w:hAnsi="Arial" w:cs="Arial"/>
            <w:b/>
            <w:bCs/>
            <w:sz w:val="20"/>
            <w:szCs w:val="20"/>
            <w:rtl/>
          </w:rPr>
          <w:t>יוסי למל</w:t>
        </w:r>
      </w:smartTag>
      <w:r>
        <w:rPr>
          <w:rFonts w:ascii="Arial" w:hAnsi="Arial" w:cs="Arial"/>
          <w:b/>
          <w:bCs/>
          <w:sz w:val="20"/>
          <w:szCs w:val="20"/>
          <w:rtl/>
        </w:rPr>
        <w:t xml:space="preserve"> </w:t>
      </w:r>
    </w:p>
    <w:p w:rsidR="0066635A" w:rsidRPr="0058716E" w:rsidRDefault="0066635A" w:rsidP="00433C2B">
      <w:pPr>
        <w:jc w:val="both"/>
        <w:rPr>
          <w:rFonts w:ascii="Arial" w:hAnsi="Arial" w:cs="Arial"/>
          <w:b/>
          <w:bCs/>
          <w:sz w:val="20"/>
          <w:szCs w:val="20"/>
        </w:rPr>
      </w:pPr>
      <w:r w:rsidRPr="0058716E">
        <w:rPr>
          <w:rFonts w:ascii="Arial" w:hAnsi="Arial" w:cs="Arial"/>
          <w:b/>
          <w:bCs/>
          <w:sz w:val="20"/>
          <w:szCs w:val="20"/>
          <w:rtl/>
        </w:rPr>
        <w:t xml:space="preserve">מספר הקורס: </w:t>
      </w:r>
      <w:r w:rsidR="0030080B" w:rsidRPr="0030080B">
        <w:rPr>
          <w:rFonts w:ascii="Arial" w:hAnsi="Arial" w:cs="Arial"/>
          <w:b/>
          <w:bCs/>
          <w:sz w:val="20"/>
          <w:szCs w:val="20"/>
          <w:rtl/>
        </w:rPr>
        <w:t>35020</w:t>
      </w:r>
      <w:bookmarkStart w:id="0" w:name="_GoBack"/>
      <w:bookmarkEnd w:id="0"/>
    </w:p>
    <w:p w:rsidR="0066635A" w:rsidRDefault="0066635A" w:rsidP="003A7AEA">
      <w:r w:rsidRPr="0058716E">
        <w:rPr>
          <w:rFonts w:ascii="Arial" w:hAnsi="Arial" w:cs="Arial"/>
          <w:b/>
          <w:bCs/>
          <w:sz w:val="20"/>
          <w:szCs w:val="20"/>
          <w:rtl/>
        </w:rPr>
        <w:t>שם הקורס:</w:t>
      </w:r>
      <w:r>
        <w:rPr>
          <w:rFonts w:ascii="Arial" w:hAnsi="Arial" w:cs="Arial"/>
          <w:b/>
          <w:bCs/>
          <w:sz w:val="20"/>
          <w:szCs w:val="20"/>
          <w:rtl/>
        </w:rPr>
        <w:t xml:space="preserve">                   </w:t>
      </w:r>
      <w:r w:rsidRPr="0058716E">
        <w:rPr>
          <w:rFonts w:ascii="Arial" w:hAnsi="Arial" w:cs="Arial"/>
          <w:b/>
          <w:bCs/>
          <w:sz w:val="20"/>
          <w:szCs w:val="20"/>
          <w:rtl/>
        </w:rPr>
        <w:t xml:space="preserve"> </w:t>
      </w:r>
      <w:r>
        <w:rPr>
          <w:rFonts w:ascii="Arial" w:hAnsi="Arial" w:cs="Arial"/>
          <w:b/>
          <w:bCs/>
          <w:sz w:val="20"/>
          <w:szCs w:val="20"/>
          <w:rtl/>
        </w:rPr>
        <w:t xml:space="preserve"> </w:t>
      </w:r>
      <w:r>
        <w:rPr>
          <w:rFonts w:cs="Arial"/>
          <w:b/>
          <w:bCs/>
          <w:szCs w:val="22"/>
          <w:rtl/>
        </w:rPr>
        <w:t xml:space="preserve">פיתוח קונספט חברתי, פוליטי בכרזה </w:t>
      </w:r>
    </w:p>
    <w:p w:rsidR="0066635A" w:rsidRPr="0058716E" w:rsidRDefault="0066635A" w:rsidP="003A7AEA">
      <w:pPr>
        <w:rPr>
          <w:rFonts w:ascii="Arial" w:hAnsi="Arial" w:cs="Arial"/>
          <w:b/>
          <w:bCs/>
          <w:sz w:val="20"/>
          <w:szCs w:val="20"/>
        </w:rPr>
      </w:pPr>
      <w:r>
        <w:rPr>
          <w:rFonts w:cs="Arial"/>
          <w:b/>
          <w:bCs/>
          <w:szCs w:val="22"/>
          <w:rtl/>
        </w:rPr>
        <w:t>שם הקורס באנגלית</w:t>
      </w:r>
      <w:r>
        <w:rPr>
          <w:rFonts w:cs="Arial"/>
          <w:b/>
          <w:bCs/>
          <w:i/>
          <w:iCs/>
          <w:szCs w:val="22"/>
          <w:rtl/>
        </w:rPr>
        <w:t xml:space="preserve">:      </w:t>
      </w:r>
      <w:r>
        <w:rPr>
          <w:rFonts w:cs="Arial"/>
          <w:b/>
          <w:bCs/>
          <w:i/>
          <w:iCs/>
          <w:szCs w:val="22"/>
        </w:rPr>
        <w:t>Developing social political concept in a poster</w:t>
      </w:r>
    </w:p>
    <w:p w:rsidR="0066635A" w:rsidRDefault="0066635A" w:rsidP="00433C2B">
      <w:pPr>
        <w:rPr>
          <w:rFonts w:ascii="Arial" w:hAnsi="Arial" w:cs="Arial"/>
          <w:sz w:val="20"/>
          <w:szCs w:val="20"/>
        </w:rPr>
      </w:pPr>
    </w:p>
    <w:p w:rsidR="0066635A" w:rsidRDefault="0066635A" w:rsidP="00D7713C">
      <w:r>
        <w:rPr>
          <w:rFonts w:ascii="Arial" w:hAnsi="Arial" w:cs="Arial"/>
          <w:b/>
          <w:bCs/>
          <w:sz w:val="20"/>
          <w:szCs w:val="20"/>
          <w:rtl/>
        </w:rPr>
        <w:t xml:space="preserve">אופן הוראה: </w:t>
      </w:r>
    </w:p>
    <w:p w:rsidR="0066635A" w:rsidRDefault="0066635A" w:rsidP="003A7AEA">
      <w:r>
        <w:rPr>
          <w:rFonts w:ascii="Arial" w:hAnsi="Arial" w:cs="Arial"/>
          <w:b/>
          <w:bCs/>
          <w:sz w:val="20"/>
          <w:szCs w:val="20"/>
          <w:rtl/>
        </w:rPr>
        <w:t xml:space="preserve">שעות שבועיות: </w:t>
      </w:r>
      <w:r>
        <w:rPr>
          <w:rFonts w:ascii="Arial" w:hAnsi="Arial" w:cs="Arial"/>
          <w:sz w:val="20"/>
          <w:szCs w:val="20"/>
          <w:shd w:val="clear" w:color="auto" w:fill="FFFF00"/>
          <w:rtl/>
        </w:rPr>
        <w:t>(4)</w:t>
      </w:r>
      <w:r>
        <w:rPr>
          <w:rFonts w:ascii="Arial" w:hAnsi="Arial" w:cs="Arial"/>
          <w:b/>
          <w:bCs/>
          <w:sz w:val="20"/>
          <w:szCs w:val="20"/>
          <w:rtl/>
        </w:rPr>
        <w:t xml:space="preserve"> </w:t>
      </w:r>
    </w:p>
    <w:p w:rsidR="0066635A" w:rsidRDefault="0066635A" w:rsidP="00433C2B">
      <w:r>
        <w:rPr>
          <w:rFonts w:ascii="Arial" w:hAnsi="Arial" w:cs="Arial"/>
          <w:b/>
          <w:bCs/>
          <w:sz w:val="20"/>
          <w:szCs w:val="20"/>
          <w:rtl/>
        </w:rPr>
        <w:t xml:space="preserve">נקודות זכות: </w:t>
      </w:r>
    </w:p>
    <w:p w:rsidR="0066635A" w:rsidRDefault="0066635A" w:rsidP="00433C2B">
      <w:r>
        <w:rPr>
          <w:rFonts w:ascii="Arial" w:hAnsi="Arial" w:cs="Arial"/>
          <w:b/>
          <w:bCs/>
          <w:sz w:val="20"/>
          <w:szCs w:val="20"/>
          <w:rtl/>
        </w:rPr>
        <w:t>דרישות קדם:</w:t>
      </w:r>
      <w:r>
        <w:rPr>
          <w:rFonts w:ascii="Arial" w:hAnsi="Arial" w:cs="Arial"/>
          <w:sz w:val="20"/>
          <w:szCs w:val="20"/>
          <w:rtl/>
        </w:rPr>
        <w:t xml:space="preserve"> </w:t>
      </w:r>
    </w:p>
    <w:p w:rsidR="0066635A" w:rsidRDefault="0066635A" w:rsidP="00433C2B">
      <w:pPr>
        <w:rPr>
          <w:rFonts w:ascii="Arial" w:hAnsi="Arial" w:cs="Arial"/>
          <w:b/>
          <w:bCs/>
          <w:sz w:val="20"/>
          <w:szCs w:val="20"/>
        </w:rPr>
      </w:pPr>
    </w:p>
    <w:p w:rsidR="0066635A" w:rsidRDefault="0066635A" w:rsidP="003A7AEA">
      <w:pPr>
        <w:rPr>
          <w:rtl/>
        </w:rPr>
      </w:pPr>
      <w:r>
        <w:rPr>
          <w:rFonts w:ascii="Arial" w:hAnsi="Arial" w:cs="Arial"/>
          <w:b/>
          <w:bCs/>
          <w:sz w:val="20"/>
          <w:szCs w:val="20"/>
          <w:rtl/>
        </w:rPr>
        <w:t xml:space="preserve">מטרת הקורס: </w:t>
      </w:r>
      <w:r w:rsidR="0074103D">
        <w:rPr>
          <w:rFonts w:ascii="Arial" w:hAnsi="Arial" w:cs="Arial" w:hint="cs"/>
          <w:b/>
          <w:bCs/>
          <w:sz w:val="20"/>
          <w:szCs w:val="20"/>
          <w:rtl/>
        </w:rPr>
        <w:t xml:space="preserve">איך בונים קונספט? </w:t>
      </w:r>
      <w:r w:rsidR="0074103D">
        <w:rPr>
          <w:rFonts w:cs="Arial" w:hint="cs"/>
          <w:i/>
          <w:szCs w:val="22"/>
          <w:rtl/>
          <w:lang w:eastAsia="en-US"/>
        </w:rPr>
        <w:t xml:space="preserve">השתתפות בפרויקטים בינלאומיים </w:t>
      </w:r>
    </w:p>
    <w:p w:rsidR="0066635A" w:rsidRDefault="0066635A" w:rsidP="003A7AEA">
      <w:r>
        <w:t xml:space="preserve">Acquiring tools to build a concept  </w:t>
      </w:r>
    </w:p>
    <w:p w:rsidR="0066635A" w:rsidRDefault="0066635A" w:rsidP="003A7AEA">
      <w:pPr>
        <w:rPr>
          <w:rFonts w:cs="Arial"/>
          <w:b/>
          <w:bCs/>
          <w:szCs w:val="22"/>
        </w:rPr>
      </w:pPr>
    </w:p>
    <w:p w:rsidR="0066635A" w:rsidRPr="003A7AEA" w:rsidRDefault="0066635A" w:rsidP="003A7AEA"/>
    <w:p w:rsidR="0066635A" w:rsidRDefault="0066635A" w:rsidP="00433C2B">
      <w:pPr>
        <w:rPr>
          <w:rFonts w:ascii="Arial" w:hAnsi="Arial" w:cs="Arial"/>
          <w:b/>
          <w:bCs/>
          <w:sz w:val="20"/>
          <w:szCs w:val="20"/>
        </w:rPr>
      </w:pPr>
    </w:p>
    <w:p w:rsidR="0066635A" w:rsidRDefault="0066635A" w:rsidP="00433C2B">
      <w:pPr>
        <w:rPr>
          <w:rFonts w:ascii="Arial" w:hAnsi="Arial" w:cs="Arial"/>
          <w:b/>
          <w:bCs/>
          <w:sz w:val="20"/>
          <w:szCs w:val="20"/>
        </w:rPr>
      </w:pPr>
    </w:p>
    <w:p w:rsidR="0066635A" w:rsidRDefault="0066635A" w:rsidP="00433C2B">
      <w:r>
        <w:rPr>
          <w:rFonts w:ascii="Arial" w:hAnsi="Arial" w:cs="Arial"/>
          <w:b/>
          <w:bCs/>
          <w:sz w:val="20"/>
          <w:szCs w:val="20"/>
          <w:rtl/>
        </w:rPr>
        <w:t>תכנים:</w:t>
      </w:r>
      <w:r>
        <w:rPr>
          <w:rFonts w:ascii="Arial" w:hAnsi="Arial" w:cs="Arial"/>
          <w:sz w:val="20"/>
          <w:szCs w:val="20"/>
          <w:rtl/>
        </w:rPr>
        <w:t xml:space="preserve"> </w:t>
      </w:r>
      <w:r>
        <w:rPr>
          <w:rFonts w:ascii="Arial" w:hAnsi="Arial" w:cs="Arial"/>
          <w:sz w:val="20"/>
          <w:szCs w:val="20"/>
          <w:shd w:val="clear" w:color="auto" w:fill="FFFF00"/>
          <w:rtl/>
        </w:rPr>
        <w:t>(3)</w:t>
      </w:r>
    </w:p>
    <w:p w:rsidR="0066635A" w:rsidRDefault="0066635A" w:rsidP="00433C2B">
      <w:pPr>
        <w:rPr>
          <w:rFonts w:ascii="Arial" w:hAnsi="Arial" w:cs="Arial"/>
          <w:sz w:val="20"/>
          <w:szCs w:val="20"/>
        </w:rPr>
      </w:pPr>
    </w:p>
    <w:p w:rsidR="0066635A" w:rsidRDefault="0066635A" w:rsidP="00D7713C">
      <w:pPr>
        <w:rPr>
          <w:rFonts w:ascii="Arial" w:hAnsi="Arial" w:cs="Arial"/>
          <w:sz w:val="20"/>
          <w:szCs w:val="20"/>
        </w:rPr>
      </w:pPr>
      <w:r>
        <w:rPr>
          <w:rFonts w:ascii="Arial" w:hAnsi="Arial" w:cs="Arial"/>
          <w:sz w:val="20"/>
          <w:szCs w:val="20"/>
          <w:rtl/>
        </w:rPr>
        <w:t xml:space="preserve">מטלות: עיצוב כרזות קונספט </w:t>
      </w:r>
    </w:p>
    <w:p w:rsidR="0066635A" w:rsidRDefault="0066635A" w:rsidP="00433C2B">
      <w:r>
        <w:rPr>
          <w:rFonts w:ascii="Arial" w:hAnsi="Arial" w:cs="Arial"/>
          <w:b/>
          <w:bCs/>
          <w:sz w:val="20"/>
          <w:szCs w:val="20"/>
          <w:rtl/>
        </w:rPr>
        <w:t>פירוט מפגשים</w:t>
      </w:r>
      <w:r>
        <w:rPr>
          <w:rFonts w:ascii="Arial" w:hAnsi="Arial" w:cs="Arial"/>
          <w:sz w:val="20"/>
          <w:szCs w:val="20"/>
          <w:rtl/>
        </w:rPr>
        <w:t xml:space="preserve"> – </w:t>
      </w:r>
    </w:p>
    <w:p w:rsidR="0066635A" w:rsidRDefault="0066635A" w:rsidP="00671DE7">
      <w:pPr>
        <w:rPr>
          <w:rFonts w:ascii="Arial" w:hAnsi="Arial" w:cs="Arial"/>
          <w:sz w:val="20"/>
          <w:szCs w:val="20"/>
          <w:rtl/>
        </w:rPr>
      </w:pPr>
      <w:r>
        <w:rPr>
          <w:rFonts w:ascii="Arial" w:hAnsi="Arial" w:cs="Arial"/>
          <w:sz w:val="20"/>
          <w:szCs w:val="20"/>
          <w:rtl/>
        </w:rPr>
        <w:t xml:space="preserve">מפגש 1-3 </w:t>
      </w:r>
    </w:p>
    <w:p w:rsidR="0066635A" w:rsidRDefault="00E620E9" w:rsidP="00B11EA5">
      <w:pPr>
        <w:pStyle w:val="2"/>
        <w:shd w:val="clear" w:color="auto" w:fill="F4F0E3"/>
        <w:spacing w:before="0" w:beforeAutospacing="0" w:after="300" w:afterAutospacing="0" w:line="420" w:lineRule="atLeast"/>
        <w:textAlignment w:val="baseline"/>
        <w:rPr>
          <w:color w:val="62453D"/>
          <w:sz w:val="24"/>
          <w:szCs w:val="24"/>
        </w:rPr>
      </w:pPr>
      <w:r>
        <w:rPr>
          <w:color w:val="62453D"/>
          <w:sz w:val="24"/>
          <w:szCs w:val="24"/>
        </w:rPr>
        <w:t xml:space="preserve">Preparation for an </w:t>
      </w:r>
      <w:r w:rsidR="0066635A" w:rsidRPr="003C2879">
        <w:rPr>
          <w:color w:val="62453D"/>
          <w:sz w:val="24"/>
          <w:szCs w:val="24"/>
        </w:rPr>
        <w:t>International Poster Contest</w:t>
      </w:r>
      <w:r>
        <w:rPr>
          <w:color w:val="62453D"/>
          <w:sz w:val="24"/>
          <w:szCs w:val="24"/>
        </w:rPr>
        <w:t>, Social Political issue</w:t>
      </w:r>
      <w:r w:rsidR="0066635A">
        <w:rPr>
          <w:color w:val="62453D"/>
          <w:sz w:val="24"/>
          <w:szCs w:val="24"/>
        </w:rPr>
        <w:t xml:space="preserve"> </w:t>
      </w:r>
      <w:r w:rsidR="0066635A">
        <w:rPr>
          <w:color w:val="62453D"/>
          <w:sz w:val="24"/>
          <w:szCs w:val="24"/>
          <w:rtl/>
        </w:rPr>
        <w:t>הכנה לתחרות כרזות בינלאומית</w:t>
      </w:r>
      <w:r>
        <w:rPr>
          <w:rFonts w:hint="cs"/>
          <w:color w:val="62453D"/>
          <w:sz w:val="24"/>
          <w:szCs w:val="24"/>
          <w:rtl/>
        </w:rPr>
        <w:t xml:space="preserve"> בנושא פוליטי, חברתי</w:t>
      </w:r>
      <w:r w:rsidR="0066635A">
        <w:rPr>
          <w:color w:val="62453D"/>
          <w:sz w:val="24"/>
          <w:szCs w:val="24"/>
          <w:rtl/>
        </w:rPr>
        <w:t xml:space="preserve">                </w:t>
      </w:r>
    </w:p>
    <w:p w:rsidR="0066635A" w:rsidRPr="003C2879" w:rsidRDefault="0066635A" w:rsidP="00434D0F">
      <w:pPr>
        <w:pStyle w:val="2"/>
        <w:shd w:val="clear" w:color="auto" w:fill="F4F0E3"/>
        <w:spacing w:before="0" w:beforeAutospacing="0" w:after="300" w:afterAutospacing="0" w:line="420" w:lineRule="atLeast"/>
        <w:textAlignment w:val="baseline"/>
        <w:rPr>
          <w:color w:val="62453D"/>
          <w:sz w:val="24"/>
          <w:szCs w:val="24"/>
          <w:rtl/>
        </w:rPr>
      </w:pPr>
      <w:r>
        <w:rPr>
          <w:color w:val="62453D"/>
          <w:sz w:val="24"/>
          <w:szCs w:val="24"/>
          <w:rtl/>
        </w:rPr>
        <w:t xml:space="preserve">             </w:t>
      </w:r>
    </w:p>
    <w:p w:rsidR="0066635A" w:rsidRDefault="0066635A" w:rsidP="00671DE7">
      <w:pPr>
        <w:rPr>
          <w:rFonts w:ascii="Arial" w:hAnsi="Arial" w:cs="Arial"/>
          <w:sz w:val="20"/>
          <w:szCs w:val="20"/>
          <w:rtl/>
        </w:rPr>
      </w:pPr>
    </w:p>
    <w:p w:rsidR="0066635A" w:rsidRDefault="0066635A" w:rsidP="00434D0F">
      <w:pPr>
        <w:rPr>
          <w:rFonts w:ascii="Arial" w:hAnsi="Arial" w:cs="Arial"/>
          <w:sz w:val="20"/>
          <w:szCs w:val="20"/>
        </w:rPr>
      </w:pPr>
      <w:r>
        <w:rPr>
          <w:rFonts w:ascii="Arial" w:hAnsi="Arial" w:cs="Arial"/>
          <w:sz w:val="20"/>
          <w:szCs w:val="20"/>
          <w:rtl/>
        </w:rPr>
        <w:t xml:space="preserve"> </w:t>
      </w:r>
    </w:p>
    <w:p w:rsidR="0066635A" w:rsidRDefault="0066635A" w:rsidP="00434D0F">
      <w:pPr>
        <w:rPr>
          <w:rFonts w:ascii="Arial" w:hAnsi="Arial" w:cs="Arial"/>
          <w:sz w:val="20"/>
          <w:szCs w:val="20"/>
          <w:rtl/>
        </w:rPr>
      </w:pPr>
      <w:r>
        <w:rPr>
          <w:rFonts w:ascii="Arial" w:hAnsi="Arial" w:cs="Arial"/>
          <w:sz w:val="20"/>
          <w:szCs w:val="20"/>
          <w:rtl/>
        </w:rPr>
        <w:t>מפגש 4-</w:t>
      </w:r>
      <w:r w:rsidR="00DF1649">
        <w:rPr>
          <w:rFonts w:ascii="Arial" w:hAnsi="Arial" w:cs="Arial" w:hint="cs"/>
          <w:sz w:val="20"/>
          <w:szCs w:val="20"/>
          <w:rtl/>
        </w:rPr>
        <w:t>8</w:t>
      </w:r>
    </w:p>
    <w:p w:rsidR="00785DDC" w:rsidRDefault="00785DDC" w:rsidP="00434D0F">
      <w:pPr>
        <w:rPr>
          <w:rFonts w:ascii="Arial" w:hAnsi="Arial" w:cs="Arial"/>
          <w:sz w:val="20"/>
          <w:szCs w:val="20"/>
          <w:rtl/>
        </w:rPr>
      </w:pPr>
    </w:p>
    <w:p w:rsidR="006E75CC" w:rsidRPr="00785DDC" w:rsidRDefault="006E75CC" w:rsidP="00434D0F">
      <w:pPr>
        <w:rPr>
          <w:rFonts w:ascii="Arial" w:hAnsi="Arial" w:cs="Arial"/>
          <w:rtl/>
        </w:rPr>
      </w:pPr>
      <w:proofErr w:type="spellStart"/>
      <w:r w:rsidRPr="00785DDC">
        <w:rPr>
          <w:rFonts w:ascii="Arial" w:hAnsi="Arial" w:cs="Arial" w:hint="cs"/>
          <w:rtl/>
        </w:rPr>
        <w:t>הגלגול.עפ"י</w:t>
      </w:r>
      <w:proofErr w:type="spellEnd"/>
      <w:r w:rsidRPr="00785DDC">
        <w:rPr>
          <w:rFonts w:ascii="Arial" w:hAnsi="Arial" w:cs="Arial" w:hint="cs"/>
          <w:rtl/>
        </w:rPr>
        <w:t xml:space="preserve"> קפקא</w:t>
      </w:r>
    </w:p>
    <w:p w:rsidR="006E75CC" w:rsidRDefault="006E75CC" w:rsidP="00434D0F">
      <w:pPr>
        <w:rPr>
          <w:rFonts w:ascii="Arial" w:hAnsi="Arial" w:cs="Arial"/>
          <w:sz w:val="20"/>
          <w:szCs w:val="20"/>
          <w:rtl/>
        </w:rPr>
      </w:pPr>
      <w:r>
        <w:rPr>
          <w:rFonts w:ascii="Arial" w:hAnsi="Arial" w:cs="Arial"/>
          <w:sz w:val="20"/>
          <w:szCs w:val="20"/>
        </w:rPr>
        <w:t>Metamorphosis-Kafka</w:t>
      </w:r>
    </w:p>
    <w:p w:rsidR="006E75CC" w:rsidRDefault="006E75CC" w:rsidP="00434D0F">
      <w:pPr>
        <w:rPr>
          <w:rFonts w:ascii="Arial" w:hAnsi="Arial" w:cs="Arial"/>
          <w:sz w:val="20"/>
          <w:szCs w:val="20"/>
          <w:rtl/>
        </w:rPr>
      </w:pPr>
    </w:p>
    <w:p w:rsidR="006E75CC" w:rsidRDefault="006E75CC" w:rsidP="00434D0F">
      <w:pPr>
        <w:rPr>
          <w:rFonts w:ascii="Arial" w:hAnsi="Arial" w:cs="Arial"/>
          <w:sz w:val="20"/>
          <w:szCs w:val="20"/>
        </w:rPr>
      </w:pPr>
      <w:r>
        <w:rPr>
          <w:rFonts w:ascii="Arial" w:hAnsi="Arial" w:cs="Arial" w:hint="cs"/>
          <w:sz w:val="20"/>
          <w:szCs w:val="20"/>
          <w:rtl/>
        </w:rPr>
        <w:t xml:space="preserve">תרגום אישי לספרו של הסופר היהודי </w:t>
      </w:r>
      <w:r w:rsidR="00C45B6A">
        <w:rPr>
          <w:rFonts w:ascii="Arial" w:hAnsi="Arial" w:cs="Arial" w:hint="cs"/>
          <w:sz w:val="20"/>
          <w:szCs w:val="20"/>
          <w:rtl/>
        </w:rPr>
        <w:t xml:space="preserve">צ'כי </w:t>
      </w:r>
      <w:r>
        <w:rPr>
          <w:rFonts w:ascii="Arial" w:hAnsi="Arial" w:cs="Arial" w:hint="cs"/>
          <w:sz w:val="20"/>
          <w:szCs w:val="20"/>
          <w:rtl/>
        </w:rPr>
        <w:t>פרנץ קפקא באמצעות כרזה</w:t>
      </w:r>
    </w:p>
    <w:p w:rsidR="00DF1649" w:rsidRDefault="00DF1649" w:rsidP="00671DE7">
      <w:pPr>
        <w:rPr>
          <w:rFonts w:ascii="Arial" w:hAnsi="Arial" w:cs="Arial"/>
          <w:sz w:val="20"/>
          <w:szCs w:val="20"/>
          <w:rtl/>
        </w:rPr>
      </w:pPr>
      <w:r>
        <w:rPr>
          <w:rFonts w:ascii="Arial" w:hAnsi="Arial" w:cs="Arial" w:hint="cs"/>
          <w:sz w:val="20"/>
          <w:szCs w:val="20"/>
          <w:rtl/>
        </w:rPr>
        <w:t>הכנה לתערוכ</w:t>
      </w:r>
      <w:r w:rsidR="006E75CC">
        <w:rPr>
          <w:rFonts w:ascii="Arial" w:hAnsi="Arial" w:cs="Arial" w:hint="cs"/>
          <w:sz w:val="20"/>
          <w:szCs w:val="20"/>
          <w:rtl/>
        </w:rPr>
        <w:t>ת סטודנטים</w:t>
      </w:r>
      <w:r>
        <w:rPr>
          <w:rFonts w:ascii="Arial" w:hAnsi="Arial" w:cs="Arial" w:hint="cs"/>
          <w:sz w:val="20"/>
          <w:szCs w:val="20"/>
          <w:rtl/>
        </w:rPr>
        <w:t xml:space="preserve"> בינלאומית </w:t>
      </w:r>
      <w:r w:rsidR="00D05AC9">
        <w:rPr>
          <w:rFonts w:ascii="Arial" w:hAnsi="Arial" w:cs="Arial" w:hint="cs"/>
          <w:sz w:val="20"/>
          <w:szCs w:val="20"/>
          <w:rtl/>
        </w:rPr>
        <w:t xml:space="preserve"> </w:t>
      </w:r>
      <w:r w:rsidR="006E75CC">
        <w:rPr>
          <w:rFonts w:ascii="Arial" w:hAnsi="Arial" w:cs="Arial" w:hint="cs"/>
          <w:sz w:val="20"/>
          <w:szCs w:val="20"/>
          <w:rtl/>
        </w:rPr>
        <w:t>בפראג, צ'כיה</w:t>
      </w:r>
    </w:p>
    <w:p w:rsidR="00C45B6A" w:rsidRDefault="00C45B6A" w:rsidP="00671DE7">
      <w:pPr>
        <w:rPr>
          <w:rFonts w:ascii="Arial" w:hAnsi="Arial" w:cs="Arial"/>
          <w:sz w:val="20"/>
          <w:szCs w:val="20"/>
        </w:rPr>
      </w:pPr>
      <w:r>
        <w:rPr>
          <w:rFonts w:ascii="Arial" w:hAnsi="Arial" w:cs="Arial"/>
          <w:sz w:val="20"/>
          <w:szCs w:val="20"/>
        </w:rPr>
        <w:t xml:space="preserve">A personal interpretation for the book by the Jewish Czech Author Franz Kafka through a poster </w:t>
      </w:r>
    </w:p>
    <w:p w:rsidR="00D05AC9" w:rsidRDefault="00D05AC9" w:rsidP="00671DE7">
      <w:pPr>
        <w:rPr>
          <w:rFonts w:ascii="Arial" w:hAnsi="Arial" w:cs="Arial"/>
          <w:sz w:val="20"/>
          <w:szCs w:val="20"/>
        </w:rPr>
      </w:pPr>
      <w:bookmarkStart w:id="1" w:name="_Hlk520653326"/>
      <w:r>
        <w:rPr>
          <w:rFonts w:ascii="Arial" w:hAnsi="Arial" w:cs="Arial"/>
          <w:sz w:val="20"/>
          <w:szCs w:val="20"/>
        </w:rPr>
        <w:t>Preparation for an</w:t>
      </w:r>
      <w:r w:rsidR="006E75CC">
        <w:rPr>
          <w:rFonts w:ascii="Arial" w:hAnsi="Arial" w:cs="Arial"/>
          <w:sz w:val="20"/>
          <w:szCs w:val="20"/>
        </w:rPr>
        <w:t xml:space="preserve"> International Student</w:t>
      </w:r>
      <w:r>
        <w:rPr>
          <w:rFonts w:ascii="Arial" w:hAnsi="Arial" w:cs="Arial"/>
          <w:sz w:val="20"/>
          <w:szCs w:val="20"/>
        </w:rPr>
        <w:t xml:space="preserve"> exhibition </w:t>
      </w:r>
      <w:r w:rsidR="006E75CC">
        <w:rPr>
          <w:rFonts w:ascii="Arial" w:hAnsi="Arial" w:cs="Arial"/>
          <w:sz w:val="20"/>
          <w:szCs w:val="20"/>
        </w:rPr>
        <w:t xml:space="preserve">in </w:t>
      </w:r>
      <w:proofErr w:type="gramStart"/>
      <w:r w:rsidR="006E75CC">
        <w:rPr>
          <w:rFonts w:ascii="Arial" w:hAnsi="Arial" w:cs="Arial"/>
          <w:sz w:val="20"/>
          <w:szCs w:val="20"/>
        </w:rPr>
        <w:t>Prague ,</w:t>
      </w:r>
      <w:proofErr w:type="gramEnd"/>
      <w:r w:rsidR="006E75CC">
        <w:rPr>
          <w:rFonts w:ascii="Arial" w:hAnsi="Arial" w:cs="Arial"/>
          <w:sz w:val="20"/>
          <w:szCs w:val="20"/>
        </w:rPr>
        <w:t xml:space="preserve"> Czech Republic</w:t>
      </w:r>
    </w:p>
    <w:bookmarkEnd w:id="1"/>
    <w:p w:rsidR="0066635A" w:rsidRDefault="0066635A" w:rsidP="003C2879">
      <w:pPr>
        <w:rPr>
          <w:rFonts w:ascii="Arial" w:hAnsi="Arial" w:cs="Arial"/>
          <w:sz w:val="20"/>
          <w:szCs w:val="20"/>
          <w:rtl/>
        </w:rPr>
      </w:pPr>
    </w:p>
    <w:p w:rsidR="0066635A" w:rsidRDefault="0066635A" w:rsidP="003C2879">
      <w:pPr>
        <w:rPr>
          <w:rFonts w:ascii="Arial" w:hAnsi="Arial" w:cs="Arial"/>
          <w:sz w:val="20"/>
          <w:szCs w:val="20"/>
          <w:rtl/>
        </w:rPr>
      </w:pPr>
      <w:r>
        <w:rPr>
          <w:rFonts w:ascii="Arial" w:hAnsi="Arial" w:cs="Arial"/>
          <w:sz w:val="20"/>
          <w:szCs w:val="20"/>
          <w:rtl/>
        </w:rPr>
        <w:t>.</w:t>
      </w:r>
    </w:p>
    <w:p w:rsidR="0066635A" w:rsidRDefault="0066635A" w:rsidP="00434D0F">
      <w:pPr>
        <w:rPr>
          <w:rFonts w:ascii="Arial" w:hAnsi="Arial" w:cs="Arial"/>
          <w:sz w:val="20"/>
          <w:szCs w:val="20"/>
          <w:rtl/>
        </w:rPr>
      </w:pPr>
      <w:r>
        <w:rPr>
          <w:rFonts w:ascii="Arial" w:hAnsi="Arial" w:cs="Arial"/>
          <w:sz w:val="20"/>
          <w:szCs w:val="20"/>
          <w:rtl/>
        </w:rPr>
        <w:t xml:space="preserve">מפגש </w:t>
      </w:r>
      <w:r w:rsidR="00DF1649">
        <w:rPr>
          <w:rFonts w:ascii="Arial" w:hAnsi="Arial" w:cs="Arial" w:hint="cs"/>
          <w:sz w:val="20"/>
          <w:szCs w:val="20"/>
          <w:rtl/>
        </w:rPr>
        <w:t>9</w:t>
      </w:r>
      <w:r>
        <w:rPr>
          <w:rFonts w:ascii="Arial" w:hAnsi="Arial" w:cs="Arial"/>
          <w:sz w:val="20"/>
          <w:szCs w:val="20"/>
          <w:rtl/>
        </w:rPr>
        <w:t>-13.</w:t>
      </w:r>
    </w:p>
    <w:p w:rsidR="0066635A" w:rsidRPr="00785DDC" w:rsidRDefault="0066635A" w:rsidP="003A7AEA">
      <w:pPr>
        <w:rPr>
          <w:rFonts w:ascii="Arial" w:hAnsi="Arial" w:cs="Arial"/>
          <w:sz w:val="20"/>
          <w:szCs w:val="20"/>
          <w:rtl/>
        </w:rPr>
      </w:pPr>
      <w:r w:rsidRPr="00785DDC">
        <w:rPr>
          <w:rFonts w:ascii="Arial" w:hAnsi="Arial" w:cs="Arial"/>
          <w:b/>
          <w:bCs/>
          <w:sz w:val="20"/>
          <w:szCs w:val="20"/>
          <w:rtl/>
        </w:rPr>
        <w:t xml:space="preserve">.  </w:t>
      </w:r>
      <w:r w:rsidRPr="00785DDC">
        <w:rPr>
          <w:rFonts w:ascii="Arial" w:hAnsi="Arial" w:cs="Arial"/>
          <w:sz w:val="20"/>
          <w:szCs w:val="20"/>
          <w:rtl/>
        </w:rPr>
        <w:t>יד ושם</w:t>
      </w:r>
    </w:p>
    <w:p w:rsidR="00785DDC" w:rsidRDefault="0066635A" w:rsidP="00785DDC">
      <w:pPr>
        <w:rPr>
          <w:rFonts w:asciiTheme="minorBidi" w:hAnsiTheme="minorBidi" w:cstheme="minorBidi"/>
          <w:b/>
          <w:bCs/>
          <w:rtl/>
        </w:rPr>
      </w:pPr>
      <w:r w:rsidRPr="00785DDC">
        <w:rPr>
          <w:rFonts w:ascii="Arial" w:hAnsi="Arial" w:cs="Arial"/>
          <w:sz w:val="20"/>
          <w:szCs w:val="20"/>
          <w:rtl/>
        </w:rPr>
        <w:t xml:space="preserve">  מאז סיומה של מלחמת העולם השנייה והשואה ממשיכה לעמוד במרכזו של</w:t>
      </w:r>
      <w:r w:rsidRPr="00785DDC">
        <w:rPr>
          <w:rFonts w:ascii="Arial" w:hAnsi="Arial" w:cs="Arial"/>
          <w:sz w:val="20"/>
          <w:szCs w:val="20"/>
        </w:rPr>
        <w:t xml:space="preserve"> </w:t>
      </w:r>
      <w:r w:rsidRPr="00785DDC">
        <w:rPr>
          <w:rFonts w:ascii="Arial" w:hAnsi="Arial" w:cs="Arial"/>
          <w:sz w:val="20"/>
          <w:szCs w:val="20"/>
          <w:rtl/>
        </w:rPr>
        <w:t>שיח יהודי</w:t>
      </w:r>
      <w:r w:rsidRPr="00785DDC">
        <w:rPr>
          <w:rFonts w:ascii="Arial" w:hAnsi="Arial" w:cs="Arial"/>
          <w:sz w:val="20"/>
          <w:szCs w:val="20"/>
        </w:rPr>
        <w:t xml:space="preserve"> </w:t>
      </w:r>
      <w:r w:rsidRPr="00785DDC">
        <w:rPr>
          <w:rFonts w:ascii="Arial" w:hAnsi="Arial" w:cs="Arial"/>
          <w:sz w:val="20"/>
          <w:szCs w:val="20"/>
          <w:rtl/>
        </w:rPr>
        <w:t>ואוניברסאלי בעל גוונים היסטוריים, אנושיים וערכיים</w:t>
      </w:r>
      <w:r w:rsidRPr="00785DDC">
        <w:rPr>
          <w:rFonts w:ascii="Arial" w:hAnsi="Arial" w:cs="Arial"/>
          <w:sz w:val="20"/>
          <w:szCs w:val="20"/>
        </w:rPr>
        <w:t>.</w:t>
      </w:r>
      <w:r w:rsidRPr="00785DDC">
        <w:rPr>
          <w:rFonts w:ascii="Arial" w:hAnsi="Arial" w:cs="Arial"/>
          <w:sz w:val="20"/>
          <w:szCs w:val="20"/>
        </w:rPr>
        <w:br/>
      </w:r>
      <w:r w:rsidRPr="00785DDC">
        <w:rPr>
          <w:rFonts w:ascii="Arial" w:hAnsi="Arial" w:cs="Arial"/>
          <w:sz w:val="20"/>
          <w:szCs w:val="20"/>
          <w:rtl/>
        </w:rPr>
        <w:t>יום הזיכרון לשואה ולגבורה הוא היום בו</w:t>
      </w:r>
      <w:r w:rsidRPr="00785DDC">
        <w:rPr>
          <w:rFonts w:ascii="Arial" w:hAnsi="Arial" w:cs="Arial"/>
          <w:sz w:val="20"/>
          <w:szCs w:val="20"/>
        </w:rPr>
        <w:t xml:space="preserve"> </w:t>
      </w:r>
      <w:r w:rsidRPr="00785DDC">
        <w:rPr>
          <w:rFonts w:ascii="Arial" w:hAnsi="Arial" w:cs="Arial"/>
          <w:sz w:val="20"/>
          <w:szCs w:val="20"/>
          <w:rtl/>
        </w:rPr>
        <w:t>מתייחדת מדינת ישראל עם זכרם של</w:t>
      </w:r>
      <w:r w:rsidRPr="00785DDC">
        <w:rPr>
          <w:rFonts w:ascii="Arial" w:hAnsi="Arial" w:cs="Arial"/>
          <w:sz w:val="20"/>
          <w:szCs w:val="20"/>
        </w:rPr>
        <w:t xml:space="preserve"> </w:t>
      </w:r>
      <w:r w:rsidRPr="00785DDC">
        <w:rPr>
          <w:rFonts w:ascii="Arial" w:hAnsi="Arial" w:cs="Arial"/>
          <w:sz w:val="20"/>
          <w:szCs w:val="20"/>
          <w:rtl/>
        </w:rPr>
        <w:t>ששת מיליוני היהודים שנרצחו על ידי הנאצים</w:t>
      </w:r>
      <w:r w:rsidRPr="00785DDC">
        <w:rPr>
          <w:rFonts w:ascii="Arial" w:hAnsi="Arial" w:cs="Arial"/>
          <w:sz w:val="20"/>
          <w:szCs w:val="20"/>
        </w:rPr>
        <w:t xml:space="preserve"> </w:t>
      </w:r>
      <w:r w:rsidRPr="00785DDC">
        <w:rPr>
          <w:rFonts w:ascii="Arial" w:hAnsi="Arial" w:cs="Arial"/>
          <w:sz w:val="20"/>
          <w:szCs w:val="20"/>
          <w:rtl/>
        </w:rPr>
        <w:t>ועוזריהם בתקופת השואה. זהו יום</w:t>
      </w:r>
      <w:r w:rsidRPr="00785DDC">
        <w:rPr>
          <w:rFonts w:ascii="Arial" w:hAnsi="Arial" w:cs="Arial"/>
          <w:sz w:val="20"/>
          <w:szCs w:val="20"/>
        </w:rPr>
        <w:t xml:space="preserve"> </w:t>
      </w:r>
      <w:r w:rsidRPr="00785DDC">
        <w:rPr>
          <w:rFonts w:ascii="Arial" w:hAnsi="Arial" w:cs="Arial"/>
          <w:sz w:val="20"/>
          <w:szCs w:val="20"/>
          <w:rtl/>
        </w:rPr>
        <w:t>של זיכרון אישי וקולקטיבי, יום של הנצחת הקורבנות</w:t>
      </w:r>
      <w:r w:rsidRPr="00785DDC">
        <w:rPr>
          <w:rFonts w:ascii="Arial" w:hAnsi="Arial" w:cs="Arial"/>
          <w:sz w:val="20"/>
          <w:szCs w:val="20"/>
        </w:rPr>
        <w:t xml:space="preserve">, </w:t>
      </w:r>
      <w:r w:rsidRPr="00785DDC">
        <w:rPr>
          <w:rFonts w:ascii="Arial" w:hAnsi="Arial" w:cs="Arial"/>
          <w:sz w:val="20"/>
          <w:szCs w:val="20"/>
          <w:rtl/>
        </w:rPr>
        <w:t>הזדהות עם הניצולים</w:t>
      </w:r>
      <w:r w:rsidRPr="00785DDC">
        <w:rPr>
          <w:rFonts w:ascii="Arial" w:hAnsi="Arial" w:cs="Arial"/>
          <w:sz w:val="20"/>
          <w:szCs w:val="20"/>
        </w:rPr>
        <w:t xml:space="preserve"> </w:t>
      </w:r>
      <w:r w:rsidRPr="00785DDC">
        <w:rPr>
          <w:rFonts w:ascii="Arial" w:hAnsi="Arial" w:cs="Arial"/>
          <w:sz w:val="20"/>
          <w:szCs w:val="20"/>
          <w:rtl/>
        </w:rPr>
        <w:t>ותמרור אזהרה לאנושות</w:t>
      </w:r>
      <w:r w:rsidRPr="00785DDC">
        <w:rPr>
          <w:rFonts w:ascii="Arial" w:hAnsi="Arial" w:cs="Arial"/>
          <w:sz w:val="20"/>
          <w:szCs w:val="20"/>
        </w:rPr>
        <w:t>.</w:t>
      </w:r>
      <w:r w:rsidRPr="00785DDC">
        <w:rPr>
          <w:rFonts w:ascii="Arial" w:hAnsi="Arial" w:cs="Arial"/>
          <w:sz w:val="20"/>
          <w:szCs w:val="20"/>
        </w:rPr>
        <w:br/>
      </w:r>
      <w:r w:rsidRPr="00785DDC">
        <w:rPr>
          <w:rFonts w:ascii="Arial" w:hAnsi="Arial" w:cs="Arial"/>
          <w:sz w:val="20"/>
          <w:szCs w:val="20"/>
          <w:rtl/>
        </w:rPr>
        <w:t>מדי שנה אנו מציינים את יום הזיכרון לשואה</w:t>
      </w:r>
      <w:r w:rsidRPr="00785DDC">
        <w:rPr>
          <w:rFonts w:ascii="Arial" w:hAnsi="Arial" w:cs="Arial"/>
          <w:sz w:val="20"/>
          <w:szCs w:val="20"/>
        </w:rPr>
        <w:t xml:space="preserve"> </w:t>
      </w:r>
      <w:r w:rsidRPr="00785DDC">
        <w:rPr>
          <w:rFonts w:ascii="Arial" w:hAnsi="Arial" w:cs="Arial"/>
          <w:sz w:val="20"/>
          <w:szCs w:val="20"/>
          <w:rtl/>
        </w:rPr>
        <w:t>ולגבורה באירועים ממלכתיים</w:t>
      </w:r>
      <w:r w:rsidRPr="00785DDC">
        <w:rPr>
          <w:rFonts w:ascii="Arial" w:hAnsi="Arial" w:cs="Arial"/>
          <w:sz w:val="20"/>
          <w:szCs w:val="20"/>
        </w:rPr>
        <w:t xml:space="preserve"> </w:t>
      </w:r>
      <w:r w:rsidRPr="00785DDC">
        <w:rPr>
          <w:rFonts w:ascii="Arial" w:hAnsi="Arial" w:cs="Arial"/>
          <w:sz w:val="20"/>
          <w:szCs w:val="20"/>
          <w:rtl/>
        </w:rPr>
        <w:t>במרחב הציבורי הישראלי, במערכות החינוך, במערכות</w:t>
      </w:r>
      <w:r w:rsidRPr="00785DDC">
        <w:rPr>
          <w:rFonts w:ascii="Arial" w:hAnsi="Arial" w:cs="Arial"/>
          <w:sz w:val="20"/>
          <w:szCs w:val="20"/>
        </w:rPr>
        <w:t xml:space="preserve"> </w:t>
      </w:r>
      <w:r w:rsidRPr="00785DDC">
        <w:rPr>
          <w:rFonts w:ascii="Arial" w:hAnsi="Arial" w:cs="Arial"/>
          <w:sz w:val="20"/>
          <w:szCs w:val="20"/>
          <w:rtl/>
        </w:rPr>
        <w:t>הביטחון, באמצעי התקשורת</w:t>
      </w:r>
      <w:r w:rsidRPr="00785DDC">
        <w:rPr>
          <w:rFonts w:ascii="Arial" w:hAnsi="Arial" w:cs="Arial"/>
          <w:sz w:val="20"/>
          <w:szCs w:val="20"/>
        </w:rPr>
        <w:t xml:space="preserve"> </w:t>
      </w:r>
      <w:r w:rsidRPr="00785DDC">
        <w:rPr>
          <w:rFonts w:ascii="Arial" w:hAnsi="Arial" w:cs="Arial"/>
          <w:sz w:val="20"/>
          <w:szCs w:val="20"/>
          <w:rtl/>
        </w:rPr>
        <w:t xml:space="preserve">ובטקסים מקומיים וכלל- ארציים, בדרכים רבות </w:t>
      </w:r>
      <w:r w:rsidRPr="00785DDC">
        <w:rPr>
          <w:rFonts w:ascii="Arial" w:hAnsi="Arial" w:cs="Arial"/>
          <w:sz w:val="20"/>
          <w:szCs w:val="20"/>
          <w:rtl/>
        </w:rPr>
        <w:lastRenderedPageBreak/>
        <w:t>ומגוונות</w:t>
      </w:r>
      <w:r w:rsidRPr="00785DDC">
        <w:rPr>
          <w:rFonts w:ascii="Arial" w:hAnsi="Arial" w:cs="Arial"/>
          <w:sz w:val="20"/>
          <w:szCs w:val="20"/>
        </w:rPr>
        <w:t>.</w:t>
      </w:r>
      <w:r w:rsidRPr="00785DDC">
        <w:rPr>
          <w:rFonts w:ascii="Arial" w:hAnsi="Arial" w:cs="Arial"/>
          <w:sz w:val="20"/>
          <w:szCs w:val="20"/>
        </w:rPr>
        <w:br/>
      </w:r>
      <w:r w:rsidRPr="00785DDC">
        <w:rPr>
          <w:rFonts w:ascii="Arial" w:hAnsi="Arial" w:cs="Arial"/>
          <w:sz w:val="20"/>
          <w:szCs w:val="20"/>
          <w:rtl/>
        </w:rPr>
        <w:t>יד ושם הכריז על תחרות לעיצוב כרזה</w:t>
      </w:r>
      <w:r w:rsidRPr="00785DDC">
        <w:rPr>
          <w:rFonts w:ascii="Arial" w:hAnsi="Arial" w:cs="Arial"/>
          <w:sz w:val="20"/>
          <w:szCs w:val="20"/>
        </w:rPr>
        <w:t xml:space="preserve"> </w:t>
      </w:r>
      <w:r w:rsidRPr="00785DDC">
        <w:rPr>
          <w:rFonts w:ascii="Arial" w:hAnsi="Arial" w:cs="Arial"/>
          <w:sz w:val="20"/>
          <w:szCs w:val="20"/>
          <w:rtl/>
        </w:rPr>
        <w:t>ממלכתית לציון יום הזיכרון לשואה ולגבורה תשע"</w:t>
      </w:r>
      <w:r w:rsidR="00E620E9" w:rsidRPr="00785DDC">
        <w:rPr>
          <w:rFonts w:ascii="Arial" w:hAnsi="Arial" w:cs="Arial"/>
          <w:sz w:val="20"/>
          <w:szCs w:val="20"/>
          <w:rtl/>
        </w:rPr>
        <w:t>ט</w:t>
      </w:r>
      <w:r w:rsidR="00785DDC">
        <w:rPr>
          <w:rFonts w:ascii="Arial" w:hAnsi="Arial" w:cs="Arial" w:hint="cs"/>
          <w:sz w:val="20"/>
          <w:szCs w:val="20"/>
          <w:rtl/>
        </w:rPr>
        <w:t>\</w:t>
      </w:r>
    </w:p>
    <w:p w:rsidR="00785DDC" w:rsidRDefault="00785DDC" w:rsidP="00785DDC">
      <w:pPr>
        <w:rPr>
          <w:rFonts w:asciiTheme="minorBidi" w:hAnsiTheme="minorBidi" w:cstheme="minorBidi"/>
          <w:b/>
          <w:bCs/>
          <w:rtl/>
        </w:rPr>
      </w:pPr>
    </w:p>
    <w:p w:rsidR="00785DDC" w:rsidRDefault="00785DDC" w:rsidP="00785DDC">
      <w:pPr>
        <w:rPr>
          <w:rFonts w:asciiTheme="minorBidi" w:hAnsiTheme="minorBidi" w:cstheme="minorBidi"/>
          <w:b/>
          <w:bCs/>
          <w:rtl/>
        </w:rPr>
      </w:pPr>
    </w:p>
    <w:p w:rsidR="00785DDC" w:rsidRDefault="00785DDC" w:rsidP="00785DDC">
      <w:pPr>
        <w:rPr>
          <w:rFonts w:asciiTheme="minorBidi" w:hAnsiTheme="minorBidi" w:cstheme="minorBidi"/>
          <w:b/>
          <w:bCs/>
        </w:rPr>
      </w:pPr>
      <w:r>
        <w:rPr>
          <w:rFonts w:asciiTheme="minorBidi" w:hAnsiTheme="minorBidi" w:cstheme="minorBidi"/>
          <w:b/>
          <w:bCs/>
          <w:rtl/>
        </w:rPr>
        <w:t>המלחמה שבתוך המלחמ</w:t>
      </w:r>
      <w:r>
        <w:rPr>
          <w:rFonts w:asciiTheme="minorBidi" w:hAnsiTheme="minorBidi" w:cstheme="minorBidi" w:hint="cs"/>
          <w:b/>
          <w:bCs/>
          <w:rtl/>
        </w:rPr>
        <w:t xml:space="preserve">ה </w:t>
      </w:r>
      <w:r>
        <w:rPr>
          <w:rFonts w:asciiTheme="minorBidi" w:hAnsiTheme="minorBidi" w:cstheme="minorBidi"/>
          <w:b/>
          <w:bCs/>
          <w:rtl/>
        </w:rPr>
        <w:t>–</w:t>
      </w:r>
      <w:r>
        <w:rPr>
          <w:rFonts w:asciiTheme="minorBidi" w:hAnsiTheme="minorBidi" w:cstheme="minorBidi" w:hint="cs"/>
          <w:b/>
          <w:bCs/>
          <w:rtl/>
        </w:rPr>
        <w:t xml:space="preserve"> מ</w:t>
      </w:r>
      <w:r>
        <w:rPr>
          <w:rFonts w:asciiTheme="minorBidi" w:hAnsiTheme="minorBidi" w:cstheme="minorBidi"/>
          <w:b/>
          <w:bCs/>
          <w:rtl/>
        </w:rPr>
        <w:t>אבק ההישרדות של היהודים בשואה</w:t>
      </w:r>
    </w:p>
    <w:p w:rsidR="00785DDC" w:rsidRDefault="00785DDC" w:rsidP="00785DDC">
      <w:pPr>
        <w:spacing w:line="360" w:lineRule="auto"/>
        <w:jc w:val="center"/>
        <w:rPr>
          <w:rFonts w:asciiTheme="minorBidi" w:hAnsiTheme="minorBidi" w:cstheme="minorBidi"/>
          <w:b/>
          <w:bCs/>
          <w:rtl/>
        </w:rPr>
      </w:pPr>
      <w:r>
        <w:rPr>
          <w:rFonts w:asciiTheme="minorBidi" w:hAnsiTheme="minorBidi" w:cstheme="minorBidi" w:hint="cs"/>
          <w:b/>
          <w:bCs/>
          <w:rtl/>
        </w:rPr>
        <w:t>רציונל</w:t>
      </w:r>
      <w:r>
        <w:rPr>
          <w:rFonts w:asciiTheme="minorBidi" w:hAnsiTheme="minorBidi" w:cstheme="minorBidi"/>
          <w:b/>
          <w:bCs/>
          <w:rtl/>
        </w:rPr>
        <w:t xml:space="preserve"> לנושא </w:t>
      </w:r>
      <w:r>
        <w:rPr>
          <w:rFonts w:asciiTheme="minorBidi" w:hAnsiTheme="minorBidi" w:cstheme="minorBidi" w:hint="cs"/>
          <w:b/>
          <w:bCs/>
          <w:rtl/>
        </w:rPr>
        <w:t>המרכז ה</w:t>
      </w:r>
      <w:r>
        <w:rPr>
          <w:rFonts w:asciiTheme="minorBidi" w:hAnsiTheme="minorBidi" w:cstheme="minorBidi"/>
          <w:b/>
          <w:bCs/>
          <w:rtl/>
        </w:rPr>
        <w:t>שנתי תשע"ט</w:t>
      </w:r>
      <w:r>
        <w:rPr>
          <w:rFonts w:asciiTheme="minorBidi" w:hAnsiTheme="minorBidi" w:cstheme="minorBidi" w:hint="cs"/>
          <w:b/>
          <w:bCs/>
          <w:rtl/>
        </w:rPr>
        <w:t xml:space="preserve"> (2019)</w:t>
      </w:r>
    </w:p>
    <w:p w:rsidR="00785DDC" w:rsidRDefault="00785DDC" w:rsidP="00785DDC">
      <w:pPr>
        <w:spacing w:line="360" w:lineRule="auto"/>
        <w:rPr>
          <w:rFonts w:asciiTheme="minorBidi" w:hAnsiTheme="minorBidi" w:cstheme="minorBidi"/>
          <w:rtl/>
        </w:rPr>
      </w:pP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sz w:val="20"/>
          <w:szCs w:val="20"/>
          <w:rtl/>
        </w:rPr>
        <w:t xml:space="preserve">עם שוך הדי מלחמת העולם הראשונה </w:t>
      </w:r>
      <w:r w:rsidRPr="00785DDC">
        <w:rPr>
          <w:rFonts w:asciiTheme="minorBidi" w:hAnsiTheme="minorBidi" w:cstheme="minorBidi" w:hint="cs"/>
          <w:sz w:val="20"/>
          <w:szCs w:val="20"/>
          <w:rtl/>
        </w:rPr>
        <w:t xml:space="preserve">קיוותה האנושות שלעולם לא תפרוץ עוד </w:t>
      </w:r>
      <w:r w:rsidRPr="00785DDC">
        <w:rPr>
          <w:rFonts w:asciiTheme="minorBidi" w:hAnsiTheme="minorBidi" w:cstheme="minorBidi"/>
          <w:sz w:val="20"/>
          <w:szCs w:val="20"/>
          <w:rtl/>
        </w:rPr>
        <w:t xml:space="preserve">מלחמה כלל עולמית. </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hint="cs"/>
          <w:sz w:val="20"/>
          <w:szCs w:val="20"/>
          <w:rtl/>
        </w:rPr>
        <w:t>ה</w:t>
      </w:r>
      <w:r w:rsidRPr="00785DDC">
        <w:rPr>
          <w:rFonts w:asciiTheme="minorBidi" w:hAnsiTheme="minorBidi" w:cstheme="minorBidi"/>
          <w:sz w:val="20"/>
          <w:szCs w:val="20"/>
          <w:rtl/>
        </w:rPr>
        <w:t xml:space="preserve">תקווה </w:t>
      </w:r>
      <w:r w:rsidRPr="00785DDC">
        <w:rPr>
          <w:rFonts w:asciiTheme="minorBidi" w:hAnsiTheme="minorBidi" w:cstheme="minorBidi" w:hint="cs"/>
          <w:sz w:val="20"/>
          <w:szCs w:val="20"/>
          <w:rtl/>
        </w:rPr>
        <w:t>הזאת</w:t>
      </w:r>
      <w:r w:rsidRPr="00785DDC">
        <w:rPr>
          <w:rFonts w:asciiTheme="minorBidi" w:hAnsiTheme="minorBidi" w:cstheme="minorBidi"/>
          <w:sz w:val="20"/>
          <w:szCs w:val="20"/>
          <w:rtl/>
        </w:rPr>
        <w:t xml:space="preserve"> נכזבה ב-1 בספטמבר 1939, </w:t>
      </w:r>
      <w:r w:rsidRPr="00785DDC">
        <w:rPr>
          <w:rFonts w:asciiTheme="minorBidi" w:hAnsiTheme="minorBidi" w:cstheme="minorBidi" w:hint="cs"/>
          <w:sz w:val="20"/>
          <w:szCs w:val="20"/>
          <w:rtl/>
        </w:rPr>
        <w:t>כש</w:t>
      </w:r>
      <w:r w:rsidRPr="00785DDC">
        <w:rPr>
          <w:rFonts w:asciiTheme="minorBidi" w:hAnsiTheme="minorBidi" w:cstheme="minorBidi"/>
          <w:sz w:val="20"/>
          <w:szCs w:val="20"/>
          <w:rtl/>
        </w:rPr>
        <w:t xml:space="preserve">צבא גרמניה </w:t>
      </w:r>
      <w:r w:rsidRPr="00785DDC">
        <w:rPr>
          <w:rFonts w:asciiTheme="minorBidi" w:hAnsiTheme="minorBidi" w:cstheme="minorBidi" w:hint="cs"/>
          <w:sz w:val="20"/>
          <w:szCs w:val="20"/>
          <w:rtl/>
        </w:rPr>
        <w:t xml:space="preserve">פלש </w:t>
      </w:r>
      <w:r w:rsidRPr="00785DDC">
        <w:rPr>
          <w:rFonts w:asciiTheme="minorBidi" w:hAnsiTheme="minorBidi" w:cstheme="minorBidi"/>
          <w:sz w:val="20"/>
          <w:szCs w:val="20"/>
          <w:rtl/>
        </w:rPr>
        <w:t xml:space="preserve">לפולין. </w:t>
      </w:r>
      <w:r w:rsidRPr="00785DDC">
        <w:rPr>
          <w:rFonts w:asciiTheme="minorBidi" w:hAnsiTheme="minorBidi" w:cstheme="minorBidi" w:hint="cs"/>
          <w:sz w:val="20"/>
          <w:szCs w:val="20"/>
          <w:rtl/>
        </w:rPr>
        <w:t xml:space="preserve">כעבור חמש שנים, </w:t>
      </w:r>
      <w:r w:rsidRPr="00785DDC">
        <w:rPr>
          <w:rFonts w:asciiTheme="minorBidi" w:hAnsiTheme="minorBidi" w:cstheme="minorBidi"/>
          <w:sz w:val="20"/>
          <w:szCs w:val="20"/>
          <w:rtl/>
        </w:rPr>
        <w:t>בשנת 1944, כשה</w:t>
      </w:r>
      <w:r w:rsidRPr="00785DDC">
        <w:rPr>
          <w:rFonts w:asciiTheme="minorBidi" w:hAnsiTheme="minorBidi" w:cstheme="minorBidi" w:hint="cs"/>
          <w:sz w:val="20"/>
          <w:szCs w:val="20"/>
          <w:rtl/>
        </w:rPr>
        <w:t>יה</w:t>
      </w:r>
      <w:r w:rsidRPr="00785DDC">
        <w:rPr>
          <w:rFonts w:asciiTheme="minorBidi" w:hAnsiTheme="minorBidi" w:cstheme="minorBidi"/>
          <w:sz w:val="20"/>
          <w:szCs w:val="20"/>
          <w:rtl/>
        </w:rPr>
        <w:t xml:space="preserve"> במקום מסתור בעיירה בגליציה שבפולין, כתב הד"ר ברוך </w:t>
      </w:r>
      <w:proofErr w:type="spellStart"/>
      <w:r w:rsidRPr="00785DDC">
        <w:rPr>
          <w:rFonts w:asciiTheme="minorBidi" w:hAnsiTheme="minorBidi" w:cstheme="minorBidi"/>
          <w:sz w:val="20"/>
          <w:szCs w:val="20"/>
          <w:rtl/>
        </w:rPr>
        <w:t>מילך</w:t>
      </w:r>
      <w:proofErr w:type="spellEnd"/>
      <w:r w:rsidRPr="00785DDC">
        <w:rPr>
          <w:rFonts w:asciiTheme="minorBidi" w:hAnsiTheme="minorBidi" w:cstheme="minorBidi"/>
          <w:sz w:val="20"/>
          <w:szCs w:val="20"/>
          <w:rtl/>
        </w:rPr>
        <w:t xml:space="preserve"> ביומנו: "ביום שישי, 1 בספטמבר 1939, היום שבו פרצה מלחמת העולם השנייה, החל הסוף של חיי האמתיים. אירועי אותו היום וכל מה שקרה בימים ובשנים שבאו לאחר מכן ייזכרו לדיראון עולם כל עוד יתקיים הגזע האנושי. ילדינו ונכדינו, להם נספר יום אחד מה שעבר עלינו, יתקשו להאמין שבני אדם עמדו בתלאות ובייסורים כאלה. הם יחשבו שאם הסיפורים הם אמת – העולם צריך לחדול מלהתקיים".</w:t>
      </w:r>
      <w:r w:rsidRPr="00785DDC">
        <w:rPr>
          <w:rStyle w:val="ab"/>
          <w:rFonts w:asciiTheme="minorBidi" w:hAnsiTheme="minorBidi" w:cstheme="minorBidi"/>
          <w:sz w:val="20"/>
          <w:szCs w:val="20"/>
          <w:rtl/>
        </w:rPr>
        <w:footnoteReference w:id="1"/>
      </w:r>
      <w:r w:rsidRPr="00785DDC">
        <w:rPr>
          <w:rFonts w:asciiTheme="minorBidi" w:hAnsiTheme="minorBidi" w:cstheme="minorBidi"/>
          <w:sz w:val="20"/>
          <w:szCs w:val="20"/>
          <w:rtl/>
        </w:rPr>
        <w:t xml:space="preserve"> </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sz w:val="20"/>
          <w:szCs w:val="20"/>
          <w:rtl/>
        </w:rPr>
        <w:t xml:space="preserve">מלחמת העולם השנייה הייתה המלחמה הגדולה, המקיפה והקטלנית ביותר בהיסטוריה של המין האנושי. בשיאה היא התפרשה מקצה העולם ועד קצהו, </w:t>
      </w:r>
      <w:r w:rsidRPr="00785DDC">
        <w:rPr>
          <w:rFonts w:asciiTheme="minorBidi" w:hAnsiTheme="minorBidi" w:cstheme="minorBidi" w:hint="cs"/>
          <w:sz w:val="20"/>
          <w:szCs w:val="20"/>
          <w:rtl/>
        </w:rPr>
        <w:t>חצתה</w:t>
      </w:r>
      <w:r w:rsidRPr="00785DDC">
        <w:rPr>
          <w:rFonts w:asciiTheme="minorBidi" w:hAnsiTheme="minorBidi" w:cstheme="minorBidi"/>
          <w:sz w:val="20"/>
          <w:szCs w:val="20"/>
          <w:rtl/>
        </w:rPr>
        <w:t xml:space="preserve"> יבשות ואוקיינוסים וכל עמי תבל </w:t>
      </w:r>
      <w:r w:rsidRPr="00785DDC">
        <w:rPr>
          <w:rFonts w:asciiTheme="minorBidi" w:hAnsiTheme="minorBidi" w:cstheme="minorBidi" w:hint="cs"/>
          <w:sz w:val="20"/>
          <w:szCs w:val="20"/>
          <w:rtl/>
        </w:rPr>
        <w:t xml:space="preserve">כמעט </w:t>
      </w:r>
      <w:r w:rsidRPr="00785DDC">
        <w:rPr>
          <w:rFonts w:asciiTheme="minorBidi" w:hAnsiTheme="minorBidi" w:cstheme="minorBidi"/>
          <w:sz w:val="20"/>
          <w:szCs w:val="20"/>
          <w:rtl/>
        </w:rPr>
        <w:t>הושפעו ממנה. עשרות מיליונים, רובם אזרחים לא חמושים</w:t>
      </w:r>
      <w:r w:rsidRPr="00785DDC">
        <w:rPr>
          <w:rFonts w:asciiTheme="minorBidi" w:hAnsiTheme="minorBidi" w:cstheme="minorBidi" w:hint="cs"/>
          <w:sz w:val="20"/>
          <w:szCs w:val="20"/>
          <w:rtl/>
        </w:rPr>
        <w:t>,</w:t>
      </w:r>
      <w:r w:rsidRPr="00785DDC">
        <w:rPr>
          <w:rFonts w:asciiTheme="minorBidi" w:hAnsiTheme="minorBidi" w:cstheme="minorBidi"/>
          <w:sz w:val="20"/>
          <w:szCs w:val="20"/>
          <w:rtl/>
        </w:rPr>
        <w:t xml:space="preserve"> מצאו בה את מותם. </w:t>
      </w:r>
      <w:r w:rsidRPr="00785DDC">
        <w:rPr>
          <w:rFonts w:asciiTheme="minorBidi" w:hAnsiTheme="minorBidi" w:cstheme="minorBidi" w:hint="cs"/>
          <w:sz w:val="20"/>
          <w:szCs w:val="20"/>
          <w:rtl/>
        </w:rPr>
        <w:t xml:space="preserve">האלימות והמוות הטילו צל כבד על האנושות </w:t>
      </w:r>
      <w:r w:rsidRPr="00785DDC">
        <w:rPr>
          <w:rFonts w:asciiTheme="minorBidi" w:hAnsiTheme="minorBidi" w:cstheme="minorBidi"/>
          <w:sz w:val="20"/>
          <w:szCs w:val="20"/>
          <w:rtl/>
        </w:rPr>
        <w:t>ועמע</w:t>
      </w:r>
      <w:r w:rsidRPr="00785DDC">
        <w:rPr>
          <w:rFonts w:asciiTheme="minorBidi" w:hAnsiTheme="minorBidi" w:cstheme="minorBidi" w:hint="cs"/>
          <w:sz w:val="20"/>
          <w:szCs w:val="20"/>
          <w:rtl/>
        </w:rPr>
        <w:t>מו</w:t>
      </w:r>
      <w:r w:rsidRPr="00785DDC">
        <w:rPr>
          <w:rFonts w:asciiTheme="minorBidi" w:hAnsiTheme="minorBidi" w:cstheme="minorBidi"/>
          <w:sz w:val="20"/>
          <w:szCs w:val="20"/>
          <w:rtl/>
        </w:rPr>
        <w:t xml:space="preserve"> את יכולתה לזהות ולהתמודד עם קריסה מוסרית שלא </w:t>
      </w:r>
      <w:r w:rsidRPr="00785DDC">
        <w:rPr>
          <w:rFonts w:asciiTheme="minorBidi" w:hAnsiTheme="minorBidi" w:cstheme="minorBidi" w:hint="cs"/>
          <w:sz w:val="20"/>
          <w:szCs w:val="20"/>
          <w:rtl/>
        </w:rPr>
        <w:t xml:space="preserve">היה אפשר להעלותה </w:t>
      </w:r>
      <w:r w:rsidRPr="00785DDC">
        <w:rPr>
          <w:rFonts w:asciiTheme="minorBidi" w:hAnsiTheme="minorBidi" w:cstheme="minorBidi"/>
          <w:sz w:val="20"/>
          <w:szCs w:val="20"/>
          <w:rtl/>
        </w:rPr>
        <w:t xml:space="preserve">על הדעת </w:t>
      </w:r>
      <w:r w:rsidRPr="00785DDC">
        <w:rPr>
          <w:rFonts w:asciiTheme="minorBidi" w:hAnsiTheme="minorBidi" w:cstheme="minorBidi" w:hint="cs"/>
          <w:sz w:val="20"/>
          <w:szCs w:val="20"/>
          <w:rtl/>
        </w:rPr>
        <w:t>קודם לכן</w:t>
      </w:r>
      <w:r w:rsidRPr="00785DDC">
        <w:rPr>
          <w:rFonts w:asciiTheme="minorBidi" w:hAnsiTheme="minorBidi" w:cstheme="minorBidi"/>
          <w:sz w:val="20"/>
          <w:szCs w:val="20"/>
          <w:rtl/>
        </w:rPr>
        <w:t xml:space="preserve">. </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hint="cs"/>
          <w:sz w:val="20"/>
          <w:szCs w:val="20"/>
          <w:rtl/>
        </w:rPr>
        <w:t>ב</w:t>
      </w:r>
      <w:r w:rsidRPr="00785DDC">
        <w:rPr>
          <w:rFonts w:asciiTheme="minorBidi" w:hAnsiTheme="minorBidi" w:cstheme="minorBidi"/>
          <w:sz w:val="20"/>
          <w:szCs w:val="20"/>
          <w:rtl/>
        </w:rPr>
        <w:t xml:space="preserve">תוך </w:t>
      </w:r>
      <w:r w:rsidRPr="00785DDC">
        <w:rPr>
          <w:rFonts w:asciiTheme="minorBidi" w:hAnsiTheme="minorBidi" w:cstheme="minorBidi" w:hint="cs"/>
          <w:sz w:val="20"/>
          <w:szCs w:val="20"/>
          <w:rtl/>
        </w:rPr>
        <w:t>ה</w:t>
      </w:r>
      <w:r w:rsidRPr="00785DDC">
        <w:rPr>
          <w:rFonts w:asciiTheme="minorBidi" w:hAnsiTheme="minorBidi" w:cstheme="minorBidi"/>
          <w:sz w:val="20"/>
          <w:szCs w:val="20"/>
          <w:rtl/>
        </w:rPr>
        <w:t xml:space="preserve">עולם </w:t>
      </w:r>
      <w:r w:rsidRPr="00785DDC">
        <w:rPr>
          <w:rFonts w:asciiTheme="minorBidi" w:hAnsiTheme="minorBidi" w:cstheme="minorBidi" w:hint="cs"/>
          <w:sz w:val="20"/>
          <w:szCs w:val="20"/>
          <w:rtl/>
        </w:rPr>
        <w:t>המוכה והאדיש</w:t>
      </w:r>
      <w:r w:rsidRPr="00785DDC">
        <w:rPr>
          <w:rFonts w:asciiTheme="minorBidi" w:hAnsiTheme="minorBidi" w:cstheme="minorBidi"/>
          <w:sz w:val="20"/>
          <w:szCs w:val="20"/>
          <w:rtl/>
        </w:rPr>
        <w:t xml:space="preserve"> </w:t>
      </w:r>
      <w:r w:rsidRPr="00785DDC">
        <w:rPr>
          <w:rFonts w:asciiTheme="minorBidi" w:hAnsiTheme="minorBidi" w:cstheme="minorBidi" w:hint="cs"/>
          <w:sz w:val="20"/>
          <w:szCs w:val="20"/>
          <w:rtl/>
        </w:rPr>
        <w:t>ה</w:t>
      </w:r>
      <w:r w:rsidRPr="00785DDC">
        <w:rPr>
          <w:rFonts w:asciiTheme="minorBidi" w:hAnsiTheme="minorBidi" w:cstheme="minorBidi"/>
          <w:sz w:val="20"/>
          <w:szCs w:val="20"/>
          <w:rtl/>
        </w:rPr>
        <w:t xml:space="preserve">זה ביקשה גרמניה הנאצית להשמיד את </w:t>
      </w:r>
      <w:r w:rsidRPr="00785DDC">
        <w:rPr>
          <w:rFonts w:asciiTheme="minorBidi" w:hAnsiTheme="minorBidi" w:cstheme="minorBidi" w:hint="cs"/>
          <w:sz w:val="20"/>
          <w:szCs w:val="20"/>
          <w:rtl/>
        </w:rPr>
        <w:t>היהודים</w:t>
      </w:r>
      <w:r w:rsidRPr="00785DDC">
        <w:rPr>
          <w:rFonts w:asciiTheme="minorBidi" w:hAnsiTheme="minorBidi" w:cstheme="minorBidi"/>
          <w:sz w:val="20"/>
          <w:szCs w:val="20"/>
          <w:rtl/>
        </w:rPr>
        <w:t>.  האידיאולוגיה הנאצית התבססה על תפיסת עולם אנטישמית</w:t>
      </w:r>
      <w:r w:rsidRPr="00785DDC">
        <w:rPr>
          <w:rFonts w:asciiTheme="minorBidi" w:hAnsiTheme="minorBidi" w:cstheme="minorBidi" w:hint="cs"/>
          <w:sz w:val="20"/>
          <w:szCs w:val="20"/>
          <w:rtl/>
        </w:rPr>
        <w:t xml:space="preserve"> </w:t>
      </w:r>
      <w:r w:rsidRPr="00785DDC">
        <w:rPr>
          <w:rFonts w:asciiTheme="minorBidi" w:hAnsiTheme="minorBidi" w:cstheme="minorBidi"/>
          <w:sz w:val="20"/>
          <w:szCs w:val="20"/>
          <w:rtl/>
        </w:rPr>
        <w:t xml:space="preserve">גזענית </w:t>
      </w:r>
      <w:r w:rsidRPr="00785DDC">
        <w:rPr>
          <w:rFonts w:asciiTheme="minorBidi" w:hAnsiTheme="minorBidi" w:cstheme="minorBidi" w:hint="cs"/>
          <w:sz w:val="20"/>
          <w:szCs w:val="20"/>
          <w:rtl/>
        </w:rPr>
        <w:t>קיצונית ש</w:t>
      </w:r>
      <w:r w:rsidRPr="00785DDC">
        <w:rPr>
          <w:rFonts w:asciiTheme="minorBidi" w:hAnsiTheme="minorBidi" w:cstheme="minorBidi"/>
          <w:sz w:val="20"/>
          <w:szCs w:val="20"/>
          <w:rtl/>
        </w:rPr>
        <w:t xml:space="preserve">ראתה </w:t>
      </w:r>
      <w:r w:rsidRPr="00785DDC">
        <w:rPr>
          <w:rFonts w:asciiTheme="minorBidi" w:hAnsiTheme="minorBidi" w:cstheme="minorBidi" w:hint="cs"/>
          <w:sz w:val="20"/>
          <w:szCs w:val="20"/>
          <w:rtl/>
        </w:rPr>
        <w:t>ב</w:t>
      </w:r>
      <w:r w:rsidRPr="00785DDC">
        <w:rPr>
          <w:rFonts w:asciiTheme="minorBidi" w:hAnsiTheme="minorBidi" w:cstheme="minorBidi"/>
          <w:sz w:val="20"/>
          <w:szCs w:val="20"/>
          <w:rtl/>
        </w:rPr>
        <w:t xml:space="preserve">יהודים גזע הרסני המרעיל ומערער את יסודות הקיום האנושי. </w:t>
      </w:r>
      <w:r w:rsidRPr="00785DDC">
        <w:rPr>
          <w:rFonts w:asciiTheme="minorBidi" w:hAnsiTheme="minorBidi" w:cstheme="minorBidi" w:hint="cs"/>
          <w:sz w:val="20"/>
          <w:szCs w:val="20"/>
          <w:rtl/>
        </w:rPr>
        <w:t>ב</w:t>
      </w:r>
      <w:r w:rsidRPr="00785DDC">
        <w:rPr>
          <w:rFonts w:asciiTheme="minorBidi" w:hAnsiTheme="minorBidi" w:cstheme="minorBidi"/>
          <w:sz w:val="20"/>
          <w:szCs w:val="20"/>
          <w:rtl/>
        </w:rPr>
        <w:t xml:space="preserve">תוך שנתיים מפרוץ המלחמה השיגה גרמניה הנאצית שליטה מוחלטת על </w:t>
      </w:r>
      <w:r w:rsidRPr="00785DDC">
        <w:rPr>
          <w:rFonts w:asciiTheme="minorBidi" w:hAnsiTheme="minorBidi" w:cstheme="minorBidi" w:hint="cs"/>
          <w:sz w:val="20"/>
          <w:szCs w:val="20"/>
          <w:rtl/>
        </w:rPr>
        <w:t>רוב</w:t>
      </w:r>
      <w:r w:rsidRPr="00785DDC">
        <w:rPr>
          <w:rFonts w:asciiTheme="minorBidi" w:hAnsiTheme="minorBidi" w:cstheme="minorBidi"/>
          <w:sz w:val="20"/>
          <w:szCs w:val="20"/>
          <w:rtl/>
        </w:rPr>
        <w:t xml:space="preserve"> אירופה וצפון אפריקה. הישגיה ומטרותיה הצבאיות של גרמניה </w:t>
      </w:r>
      <w:r w:rsidRPr="00785DDC">
        <w:rPr>
          <w:rFonts w:asciiTheme="minorBidi" w:hAnsiTheme="minorBidi" w:cstheme="minorBidi" w:hint="cs"/>
          <w:sz w:val="20"/>
          <w:szCs w:val="20"/>
          <w:rtl/>
        </w:rPr>
        <w:t>אפשרו לה להפוך</w:t>
      </w:r>
      <w:r w:rsidRPr="00785DDC">
        <w:rPr>
          <w:rFonts w:asciiTheme="minorBidi" w:hAnsiTheme="minorBidi" w:cstheme="minorBidi"/>
          <w:sz w:val="20"/>
          <w:szCs w:val="20"/>
          <w:rtl/>
        </w:rPr>
        <w:t xml:space="preserve"> את </w:t>
      </w:r>
      <w:r w:rsidRPr="00785DDC">
        <w:rPr>
          <w:rFonts w:asciiTheme="minorBidi" w:hAnsiTheme="minorBidi" w:cstheme="minorBidi" w:hint="cs"/>
          <w:sz w:val="20"/>
          <w:szCs w:val="20"/>
          <w:rtl/>
        </w:rPr>
        <w:t>"</w:t>
      </w:r>
      <w:r w:rsidRPr="00785DDC">
        <w:rPr>
          <w:rFonts w:asciiTheme="minorBidi" w:hAnsiTheme="minorBidi" w:cstheme="minorBidi"/>
          <w:sz w:val="20"/>
          <w:szCs w:val="20"/>
          <w:rtl/>
        </w:rPr>
        <w:t>החזון</w:t>
      </w:r>
      <w:r w:rsidRPr="00785DDC">
        <w:rPr>
          <w:rFonts w:asciiTheme="minorBidi" w:hAnsiTheme="minorBidi" w:cstheme="minorBidi" w:hint="cs"/>
          <w:sz w:val="20"/>
          <w:szCs w:val="20"/>
          <w:rtl/>
        </w:rPr>
        <w:t>"</w:t>
      </w:r>
      <w:r w:rsidRPr="00785DDC">
        <w:rPr>
          <w:rFonts w:asciiTheme="minorBidi" w:hAnsiTheme="minorBidi" w:cstheme="minorBidi"/>
          <w:sz w:val="20"/>
          <w:szCs w:val="20"/>
          <w:rtl/>
        </w:rPr>
        <w:t xml:space="preserve"> הנאצי </w:t>
      </w:r>
      <w:r w:rsidRPr="00785DDC">
        <w:rPr>
          <w:rFonts w:asciiTheme="minorBidi" w:hAnsiTheme="minorBidi" w:cstheme="minorBidi" w:hint="cs"/>
          <w:sz w:val="20"/>
          <w:szCs w:val="20"/>
          <w:rtl/>
        </w:rPr>
        <w:t xml:space="preserve">בדבר </w:t>
      </w:r>
      <w:r w:rsidRPr="00785DDC">
        <w:rPr>
          <w:rFonts w:asciiTheme="minorBidi" w:hAnsiTheme="minorBidi" w:cstheme="minorBidi"/>
          <w:sz w:val="20"/>
          <w:szCs w:val="20"/>
          <w:rtl/>
        </w:rPr>
        <w:t xml:space="preserve">עולם ללא יהודים </w:t>
      </w:r>
      <w:r w:rsidRPr="00785DDC">
        <w:rPr>
          <w:rFonts w:asciiTheme="minorBidi" w:hAnsiTheme="minorBidi" w:cstheme="minorBidi" w:hint="cs"/>
          <w:sz w:val="20"/>
          <w:szCs w:val="20"/>
          <w:rtl/>
        </w:rPr>
        <w:t>מהלכה למעשה</w:t>
      </w:r>
      <w:r w:rsidRPr="00785DDC">
        <w:rPr>
          <w:rFonts w:asciiTheme="minorBidi" w:hAnsiTheme="minorBidi" w:cstheme="minorBidi"/>
          <w:sz w:val="20"/>
          <w:szCs w:val="20"/>
          <w:rtl/>
        </w:rPr>
        <w:t xml:space="preserve">. </w:t>
      </w:r>
      <w:r w:rsidRPr="00785DDC">
        <w:rPr>
          <w:rFonts w:asciiTheme="minorBidi" w:hAnsiTheme="minorBidi" w:cstheme="minorBidi" w:hint="cs"/>
          <w:sz w:val="20"/>
          <w:szCs w:val="20"/>
          <w:rtl/>
        </w:rPr>
        <w:t xml:space="preserve">הפתרון הסופי לא יכול היה להתממש אלא במלחמת עולם. </w:t>
      </w:r>
      <w:r w:rsidRPr="00785DDC">
        <w:rPr>
          <w:rFonts w:asciiTheme="minorBidi" w:hAnsiTheme="minorBidi" w:cstheme="minorBidi"/>
          <w:sz w:val="20"/>
          <w:szCs w:val="20"/>
          <w:rtl/>
        </w:rPr>
        <w:t xml:space="preserve">הנאצים </w:t>
      </w:r>
      <w:r w:rsidRPr="00785DDC">
        <w:rPr>
          <w:rFonts w:asciiTheme="minorBidi" w:hAnsiTheme="minorBidi" w:cstheme="minorBidi" w:hint="cs"/>
          <w:sz w:val="20"/>
          <w:szCs w:val="20"/>
          <w:rtl/>
        </w:rPr>
        <w:t>חתרו</w:t>
      </w:r>
      <w:r w:rsidRPr="00785DDC">
        <w:rPr>
          <w:rFonts w:asciiTheme="minorBidi" w:hAnsiTheme="minorBidi" w:cstheme="minorBidi"/>
          <w:sz w:val="20"/>
          <w:szCs w:val="20"/>
          <w:rtl/>
        </w:rPr>
        <w:t xml:space="preserve"> להשמדת היהדות </w:t>
      </w:r>
      <w:r w:rsidRPr="00785DDC">
        <w:rPr>
          <w:rFonts w:asciiTheme="minorBidi" w:hAnsiTheme="minorBidi" w:cstheme="minorBidi" w:hint="cs"/>
          <w:sz w:val="20"/>
          <w:szCs w:val="20"/>
          <w:rtl/>
        </w:rPr>
        <w:t xml:space="preserve">בתור </w:t>
      </w:r>
      <w:r w:rsidRPr="00785DDC">
        <w:rPr>
          <w:rFonts w:asciiTheme="minorBidi" w:hAnsiTheme="minorBidi" w:cstheme="minorBidi"/>
          <w:sz w:val="20"/>
          <w:szCs w:val="20"/>
          <w:rtl/>
        </w:rPr>
        <w:t xml:space="preserve">דת ותרבות, השמדת </w:t>
      </w:r>
      <w:r w:rsidRPr="00785DDC">
        <w:rPr>
          <w:rFonts w:asciiTheme="minorBidi" w:hAnsiTheme="minorBidi" w:cstheme="minorBidi" w:hint="cs"/>
          <w:sz w:val="20"/>
          <w:szCs w:val="20"/>
          <w:rtl/>
        </w:rPr>
        <w:t xml:space="preserve">העם </w:t>
      </w:r>
      <w:r w:rsidRPr="00785DDC">
        <w:rPr>
          <w:rFonts w:asciiTheme="minorBidi" w:hAnsiTheme="minorBidi" w:cstheme="minorBidi"/>
          <w:sz w:val="20"/>
          <w:szCs w:val="20"/>
          <w:rtl/>
        </w:rPr>
        <w:t>היהודי ומחיקת</w:t>
      </w:r>
      <w:r w:rsidRPr="00785DDC">
        <w:rPr>
          <w:rFonts w:asciiTheme="minorBidi" w:hAnsiTheme="minorBidi" w:cstheme="minorBidi" w:hint="cs"/>
          <w:sz w:val="20"/>
          <w:szCs w:val="20"/>
          <w:rtl/>
        </w:rPr>
        <w:t>ם</w:t>
      </w:r>
      <w:r w:rsidRPr="00785DDC">
        <w:rPr>
          <w:rFonts w:asciiTheme="minorBidi" w:hAnsiTheme="minorBidi" w:cstheme="minorBidi"/>
          <w:sz w:val="20"/>
          <w:szCs w:val="20"/>
          <w:rtl/>
        </w:rPr>
        <w:t xml:space="preserve"> מעל פני האדמה של כל יהודי ויהודי, גברים, נשים וטף. חזיתות המלחמה </w:t>
      </w:r>
      <w:r w:rsidRPr="00785DDC">
        <w:rPr>
          <w:rFonts w:asciiTheme="minorBidi" w:hAnsiTheme="minorBidi" w:cstheme="minorBidi" w:hint="cs"/>
          <w:sz w:val="20"/>
          <w:szCs w:val="20"/>
          <w:rtl/>
        </w:rPr>
        <w:t xml:space="preserve">קבעו בעבור </w:t>
      </w:r>
      <w:r w:rsidRPr="00785DDC">
        <w:rPr>
          <w:rFonts w:asciiTheme="minorBidi" w:hAnsiTheme="minorBidi" w:cstheme="minorBidi"/>
          <w:sz w:val="20"/>
          <w:szCs w:val="20"/>
          <w:rtl/>
        </w:rPr>
        <w:t>היהודים את גבולות הרדיפה, הדיכוי והרצח</w:t>
      </w:r>
      <w:r w:rsidRPr="00785DDC">
        <w:rPr>
          <w:rFonts w:asciiTheme="minorBidi" w:hAnsiTheme="minorBidi" w:cstheme="minorBidi" w:hint="cs"/>
          <w:sz w:val="20"/>
          <w:szCs w:val="20"/>
          <w:rtl/>
        </w:rPr>
        <w:t>.</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sz w:val="20"/>
          <w:szCs w:val="20"/>
          <w:rtl/>
        </w:rPr>
        <w:t xml:space="preserve">ברחבי אירופה </w:t>
      </w:r>
      <w:r w:rsidRPr="00785DDC">
        <w:rPr>
          <w:rFonts w:asciiTheme="minorBidi" w:hAnsiTheme="minorBidi" w:cstheme="minorBidi" w:hint="cs"/>
          <w:sz w:val="20"/>
          <w:szCs w:val="20"/>
          <w:rtl/>
        </w:rPr>
        <w:t>הכבושה</w:t>
      </w:r>
      <w:r w:rsidRPr="00785DDC">
        <w:rPr>
          <w:rFonts w:asciiTheme="minorBidi" w:hAnsiTheme="minorBidi" w:cstheme="minorBidi"/>
          <w:sz w:val="20"/>
          <w:szCs w:val="20"/>
          <w:rtl/>
        </w:rPr>
        <w:t xml:space="preserve"> ניסו יהודים להצטרף ללחימה בגרמנים הנאצים </w:t>
      </w:r>
      <w:r w:rsidRPr="00785DDC">
        <w:rPr>
          <w:rFonts w:asciiTheme="minorBidi" w:hAnsiTheme="minorBidi" w:cstheme="minorBidi" w:hint="cs"/>
          <w:sz w:val="20"/>
          <w:szCs w:val="20"/>
          <w:rtl/>
        </w:rPr>
        <w:t xml:space="preserve">ובעוזריהם </w:t>
      </w:r>
      <w:r w:rsidRPr="00785DDC">
        <w:rPr>
          <w:rFonts w:asciiTheme="minorBidi" w:hAnsiTheme="minorBidi" w:cstheme="minorBidi"/>
          <w:sz w:val="20"/>
          <w:szCs w:val="20"/>
          <w:rtl/>
        </w:rPr>
        <w:t>בדרכים שונות</w:t>
      </w:r>
      <w:r w:rsidRPr="00785DDC">
        <w:rPr>
          <w:rFonts w:asciiTheme="minorBidi" w:hAnsiTheme="minorBidi" w:cstheme="minorBidi" w:hint="cs"/>
          <w:sz w:val="20"/>
          <w:szCs w:val="20"/>
          <w:rtl/>
        </w:rPr>
        <w:t>, לרבות על ידי</w:t>
      </w:r>
      <w:r w:rsidRPr="00785DDC">
        <w:rPr>
          <w:rFonts w:asciiTheme="minorBidi" w:hAnsiTheme="minorBidi" w:cstheme="minorBidi"/>
          <w:sz w:val="20"/>
          <w:szCs w:val="20"/>
          <w:rtl/>
        </w:rPr>
        <w:t xml:space="preserve"> הצטרפות לקבוצות פרטיזנים </w:t>
      </w:r>
      <w:r w:rsidRPr="00785DDC">
        <w:rPr>
          <w:rFonts w:asciiTheme="minorBidi" w:hAnsiTheme="minorBidi" w:cstheme="minorBidi" w:hint="cs"/>
          <w:sz w:val="20"/>
          <w:szCs w:val="20"/>
          <w:rtl/>
        </w:rPr>
        <w:t>ו</w:t>
      </w:r>
      <w:r w:rsidRPr="00785DDC">
        <w:rPr>
          <w:rFonts w:asciiTheme="minorBidi" w:hAnsiTheme="minorBidi" w:cstheme="minorBidi"/>
          <w:sz w:val="20"/>
          <w:szCs w:val="20"/>
          <w:rtl/>
        </w:rPr>
        <w:t>הקמת קבוצות מחתרת יהודיות</w:t>
      </w:r>
      <w:r w:rsidRPr="00785DDC">
        <w:rPr>
          <w:rFonts w:asciiTheme="minorBidi" w:hAnsiTheme="minorBidi" w:cstheme="minorBidi" w:hint="cs"/>
          <w:sz w:val="20"/>
          <w:szCs w:val="20"/>
          <w:rtl/>
        </w:rPr>
        <w:t>.</w:t>
      </w:r>
      <w:r w:rsidRPr="00785DDC">
        <w:rPr>
          <w:rFonts w:asciiTheme="minorBidi" w:hAnsiTheme="minorBidi" w:cstheme="minorBidi"/>
          <w:sz w:val="20"/>
          <w:szCs w:val="20"/>
          <w:rtl/>
        </w:rPr>
        <w:t xml:space="preserve"> מיליון וחצי יהודים התגייסו לצבאות בעלות הברית ולקחו חלק </w:t>
      </w:r>
      <w:r w:rsidRPr="00785DDC">
        <w:rPr>
          <w:rFonts w:asciiTheme="minorBidi" w:hAnsiTheme="minorBidi" w:cstheme="minorBidi" w:hint="cs"/>
          <w:sz w:val="20"/>
          <w:szCs w:val="20"/>
          <w:rtl/>
        </w:rPr>
        <w:t xml:space="preserve">פעיל במלחמה </w:t>
      </w:r>
      <w:proofErr w:type="spellStart"/>
      <w:r w:rsidRPr="00785DDC">
        <w:rPr>
          <w:rFonts w:asciiTheme="minorBidi" w:hAnsiTheme="minorBidi" w:cstheme="minorBidi" w:hint="cs"/>
          <w:sz w:val="20"/>
          <w:szCs w:val="20"/>
          <w:rtl/>
        </w:rPr>
        <w:t>לצידן</w:t>
      </w:r>
      <w:proofErr w:type="spellEnd"/>
      <w:r w:rsidRPr="00785DDC">
        <w:rPr>
          <w:rFonts w:asciiTheme="minorBidi" w:hAnsiTheme="minorBidi" w:cstheme="minorBidi"/>
          <w:sz w:val="20"/>
          <w:szCs w:val="20"/>
          <w:rtl/>
        </w:rPr>
        <w:t xml:space="preserve">. </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hint="cs"/>
          <w:sz w:val="20"/>
          <w:szCs w:val="20"/>
          <w:rtl/>
        </w:rPr>
        <w:t xml:space="preserve">בעצם ימי המלחמה </w:t>
      </w:r>
      <w:r w:rsidRPr="00785DDC">
        <w:rPr>
          <w:rFonts w:asciiTheme="minorBidi" w:hAnsiTheme="minorBidi" w:cstheme="minorBidi"/>
          <w:sz w:val="20"/>
          <w:szCs w:val="20"/>
          <w:rtl/>
        </w:rPr>
        <w:t xml:space="preserve">נאלצו היהודים שבשטחי הכיבוש הגרמני, כפרטים וכקולקטיב, </w:t>
      </w:r>
      <w:r w:rsidRPr="00785DDC">
        <w:rPr>
          <w:rFonts w:asciiTheme="minorBidi" w:hAnsiTheme="minorBidi" w:cstheme="minorBidi" w:hint="cs"/>
          <w:sz w:val="20"/>
          <w:szCs w:val="20"/>
          <w:rtl/>
        </w:rPr>
        <w:t>להיאבק</w:t>
      </w:r>
      <w:r w:rsidRPr="00785DDC">
        <w:rPr>
          <w:rFonts w:asciiTheme="minorBidi" w:hAnsiTheme="minorBidi" w:cstheme="minorBidi"/>
          <w:sz w:val="20"/>
          <w:szCs w:val="20"/>
          <w:rtl/>
        </w:rPr>
        <w:t xml:space="preserve"> בראש ובראשונה על </w:t>
      </w:r>
      <w:r w:rsidRPr="00785DDC">
        <w:rPr>
          <w:rFonts w:asciiTheme="minorBidi" w:hAnsiTheme="minorBidi" w:cstheme="minorBidi" w:hint="cs"/>
          <w:sz w:val="20"/>
          <w:szCs w:val="20"/>
          <w:rtl/>
        </w:rPr>
        <w:t>עצם קיומם</w:t>
      </w:r>
      <w:r w:rsidRPr="00785DDC">
        <w:rPr>
          <w:rFonts w:asciiTheme="minorBidi" w:hAnsiTheme="minorBidi" w:cstheme="minorBidi"/>
          <w:sz w:val="20"/>
          <w:szCs w:val="20"/>
          <w:rtl/>
        </w:rPr>
        <w:t xml:space="preserve">. היהודי </w:t>
      </w:r>
      <w:r w:rsidRPr="00785DDC">
        <w:rPr>
          <w:rFonts w:asciiTheme="minorBidi" w:hAnsiTheme="minorBidi" w:cstheme="minorBidi" w:hint="cs"/>
          <w:sz w:val="20"/>
          <w:szCs w:val="20"/>
          <w:rtl/>
        </w:rPr>
        <w:t>בשואה נדרש</w:t>
      </w:r>
      <w:r w:rsidRPr="00785DDC">
        <w:rPr>
          <w:rFonts w:asciiTheme="minorBidi" w:hAnsiTheme="minorBidi" w:cstheme="minorBidi"/>
          <w:sz w:val="20"/>
          <w:szCs w:val="20"/>
          <w:rtl/>
        </w:rPr>
        <w:t xml:space="preserve"> </w:t>
      </w:r>
      <w:r w:rsidRPr="00785DDC">
        <w:rPr>
          <w:rFonts w:asciiTheme="minorBidi" w:hAnsiTheme="minorBidi" w:cstheme="minorBidi" w:hint="cs"/>
          <w:sz w:val="20"/>
          <w:szCs w:val="20"/>
          <w:rtl/>
        </w:rPr>
        <w:t>להיאבק</w:t>
      </w:r>
      <w:r w:rsidRPr="00785DDC">
        <w:rPr>
          <w:rFonts w:asciiTheme="minorBidi" w:hAnsiTheme="minorBidi" w:cstheme="minorBidi"/>
          <w:sz w:val="20"/>
          <w:szCs w:val="20"/>
          <w:rtl/>
        </w:rPr>
        <w:t xml:space="preserve"> כדי לשמור על חייו ועל חיי הקרובים לו</w:t>
      </w:r>
      <w:r w:rsidRPr="00785DDC">
        <w:rPr>
          <w:rFonts w:asciiTheme="minorBidi" w:hAnsiTheme="minorBidi" w:cstheme="minorBidi" w:hint="cs"/>
          <w:sz w:val="20"/>
          <w:szCs w:val="20"/>
          <w:rtl/>
        </w:rPr>
        <w:t xml:space="preserve">. </w:t>
      </w:r>
      <w:r w:rsidRPr="00785DDC">
        <w:rPr>
          <w:rFonts w:asciiTheme="minorBidi" w:hAnsiTheme="minorBidi" w:cstheme="minorBidi"/>
          <w:sz w:val="20"/>
          <w:szCs w:val="20"/>
          <w:rtl/>
        </w:rPr>
        <w:t xml:space="preserve"> </w:t>
      </w:r>
      <w:r w:rsidRPr="00785DDC">
        <w:rPr>
          <w:rFonts w:asciiTheme="minorBidi" w:hAnsiTheme="minorBidi" w:cstheme="minorBidi" w:hint="cs"/>
          <w:sz w:val="20"/>
          <w:szCs w:val="20"/>
          <w:rtl/>
        </w:rPr>
        <w:t>מ</w:t>
      </w:r>
      <w:r w:rsidRPr="00785DDC">
        <w:rPr>
          <w:rFonts w:asciiTheme="minorBidi" w:hAnsiTheme="minorBidi" w:cstheme="minorBidi"/>
          <w:sz w:val="20"/>
          <w:szCs w:val="20"/>
          <w:rtl/>
        </w:rPr>
        <w:t xml:space="preserve">תוך סיכון </w:t>
      </w:r>
      <w:r w:rsidRPr="00785DDC">
        <w:rPr>
          <w:rFonts w:asciiTheme="minorBidi" w:hAnsiTheme="minorBidi" w:cstheme="minorBidi" w:hint="cs"/>
          <w:sz w:val="20"/>
          <w:szCs w:val="20"/>
          <w:rtl/>
        </w:rPr>
        <w:t>חייהם הפגינו יהודים סולידריות</w:t>
      </w:r>
      <w:r w:rsidRPr="00785DDC">
        <w:rPr>
          <w:rFonts w:asciiTheme="minorBidi" w:hAnsiTheme="minorBidi" w:cstheme="minorBidi"/>
          <w:sz w:val="20"/>
          <w:szCs w:val="20"/>
          <w:rtl/>
        </w:rPr>
        <w:t xml:space="preserve"> </w:t>
      </w:r>
      <w:r w:rsidRPr="00785DDC">
        <w:rPr>
          <w:rFonts w:asciiTheme="minorBidi" w:hAnsiTheme="minorBidi" w:cstheme="minorBidi" w:hint="cs"/>
          <w:sz w:val="20"/>
          <w:szCs w:val="20"/>
          <w:rtl/>
        </w:rPr>
        <w:t>ו</w:t>
      </w:r>
      <w:r w:rsidRPr="00785DDC">
        <w:rPr>
          <w:rFonts w:asciiTheme="minorBidi" w:hAnsiTheme="minorBidi" w:cstheme="minorBidi"/>
          <w:sz w:val="20"/>
          <w:szCs w:val="20"/>
          <w:rtl/>
        </w:rPr>
        <w:t>סייע</w:t>
      </w:r>
      <w:r w:rsidRPr="00785DDC">
        <w:rPr>
          <w:rFonts w:asciiTheme="minorBidi" w:hAnsiTheme="minorBidi" w:cstheme="minorBidi" w:hint="cs"/>
          <w:sz w:val="20"/>
          <w:szCs w:val="20"/>
          <w:rtl/>
        </w:rPr>
        <w:t>ו</w:t>
      </w:r>
      <w:r w:rsidRPr="00785DDC">
        <w:rPr>
          <w:rFonts w:asciiTheme="minorBidi" w:hAnsiTheme="minorBidi" w:cstheme="minorBidi"/>
          <w:sz w:val="20"/>
          <w:szCs w:val="20"/>
          <w:rtl/>
        </w:rPr>
        <w:t xml:space="preserve"> לאחי</w:t>
      </w:r>
      <w:r w:rsidRPr="00785DDC">
        <w:rPr>
          <w:rFonts w:asciiTheme="minorBidi" w:hAnsiTheme="minorBidi" w:cstheme="minorBidi" w:hint="cs"/>
          <w:sz w:val="20"/>
          <w:szCs w:val="20"/>
          <w:rtl/>
        </w:rPr>
        <w:t>הם</w:t>
      </w:r>
      <w:r w:rsidRPr="00785DDC">
        <w:rPr>
          <w:rFonts w:asciiTheme="minorBidi" w:hAnsiTheme="minorBidi" w:cstheme="minorBidi"/>
          <w:sz w:val="20"/>
          <w:szCs w:val="20"/>
          <w:rtl/>
        </w:rPr>
        <w:t xml:space="preserve"> הנרדפים אף הם. המאבק להישרדות פי</w:t>
      </w:r>
      <w:r w:rsidRPr="00785DDC">
        <w:rPr>
          <w:rFonts w:asciiTheme="minorBidi" w:hAnsiTheme="minorBidi" w:cstheme="minorBidi" w:hint="cs"/>
          <w:sz w:val="20"/>
          <w:szCs w:val="20"/>
          <w:rtl/>
        </w:rPr>
        <w:t>ז</w:t>
      </w:r>
      <w:r w:rsidRPr="00785DDC">
        <w:rPr>
          <w:rFonts w:asciiTheme="minorBidi" w:hAnsiTheme="minorBidi" w:cstheme="minorBidi"/>
          <w:sz w:val="20"/>
          <w:szCs w:val="20"/>
          <w:rtl/>
        </w:rPr>
        <w:t xml:space="preserve">ית תחת </w:t>
      </w:r>
      <w:proofErr w:type="spellStart"/>
      <w:r w:rsidRPr="00785DDC">
        <w:rPr>
          <w:rFonts w:asciiTheme="minorBidi" w:hAnsiTheme="minorBidi" w:cstheme="minorBidi"/>
          <w:sz w:val="20"/>
          <w:szCs w:val="20"/>
          <w:rtl/>
        </w:rPr>
        <w:t>אימי</w:t>
      </w:r>
      <w:proofErr w:type="spellEnd"/>
      <w:r w:rsidRPr="00785DDC">
        <w:rPr>
          <w:rFonts w:asciiTheme="minorBidi" w:hAnsiTheme="minorBidi" w:cstheme="minorBidi"/>
          <w:sz w:val="20"/>
          <w:szCs w:val="20"/>
          <w:rtl/>
        </w:rPr>
        <w:t xml:space="preserve"> השלטון הגרמני הנאצי כלל הסתתרות ובריחה, הברחות מזון, סעד ועזרה סוציאלית ופעילות רפואית. יהודים במחתרות בכל רחבי אירופה ניסו לארגן </w:t>
      </w:r>
      <w:r w:rsidRPr="00785DDC">
        <w:rPr>
          <w:rFonts w:asciiTheme="minorBidi" w:hAnsiTheme="minorBidi" w:cstheme="minorBidi" w:hint="cs"/>
          <w:sz w:val="20"/>
          <w:szCs w:val="20"/>
          <w:rtl/>
        </w:rPr>
        <w:t xml:space="preserve">כל מיני </w:t>
      </w:r>
      <w:r w:rsidRPr="00785DDC">
        <w:rPr>
          <w:rFonts w:asciiTheme="minorBidi" w:hAnsiTheme="minorBidi" w:cstheme="minorBidi"/>
          <w:sz w:val="20"/>
          <w:szCs w:val="20"/>
          <w:rtl/>
        </w:rPr>
        <w:t>פעולות הצלה</w:t>
      </w:r>
      <w:r w:rsidRPr="00785DDC">
        <w:rPr>
          <w:rFonts w:asciiTheme="minorBidi" w:hAnsiTheme="minorBidi" w:cstheme="minorBidi" w:hint="cs"/>
          <w:sz w:val="20"/>
          <w:szCs w:val="20"/>
          <w:rtl/>
        </w:rPr>
        <w:t xml:space="preserve"> כדי</w:t>
      </w:r>
      <w:r w:rsidRPr="00785DDC">
        <w:rPr>
          <w:rFonts w:asciiTheme="minorBidi" w:hAnsiTheme="minorBidi" w:cstheme="minorBidi"/>
          <w:sz w:val="20"/>
          <w:szCs w:val="20"/>
          <w:rtl/>
        </w:rPr>
        <w:t xml:space="preserve"> להציל יהודים</w:t>
      </w:r>
      <w:r w:rsidRPr="00785DDC">
        <w:rPr>
          <w:rFonts w:asciiTheme="minorBidi" w:hAnsiTheme="minorBidi" w:cstheme="minorBidi" w:hint="cs"/>
          <w:sz w:val="20"/>
          <w:szCs w:val="20"/>
          <w:rtl/>
        </w:rPr>
        <w:t xml:space="preserve"> רבים ככל האפשר</w:t>
      </w:r>
      <w:r w:rsidRPr="00785DDC">
        <w:rPr>
          <w:rFonts w:asciiTheme="minorBidi" w:hAnsiTheme="minorBidi" w:cstheme="minorBidi"/>
          <w:sz w:val="20"/>
          <w:szCs w:val="20"/>
          <w:rtl/>
        </w:rPr>
        <w:t xml:space="preserve">. </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sz w:val="20"/>
          <w:szCs w:val="20"/>
          <w:rtl/>
        </w:rPr>
        <w:lastRenderedPageBreak/>
        <w:t xml:space="preserve">כל אותה העת </w:t>
      </w:r>
      <w:r w:rsidRPr="00785DDC">
        <w:rPr>
          <w:rFonts w:asciiTheme="minorBidi" w:hAnsiTheme="minorBidi" w:cstheme="minorBidi" w:hint="cs"/>
          <w:sz w:val="20"/>
          <w:szCs w:val="20"/>
          <w:rtl/>
        </w:rPr>
        <w:t>נמשך מאבקם ל</w:t>
      </w:r>
      <w:r w:rsidRPr="00785DDC">
        <w:rPr>
          <w:rFonts w:asciiTheme="minorBidi" w:hAnsiTheme="minorBidi" w:cstheme="minorBidi"/>
          <w:sz w:val="20"/>
          <w:szCs w:val="20"/>
          <w:rtl/>
        </w:rPr>
        <w:t xml:space="preserve">שמירה על זהותם, תרבותם ודתם. </w:t>
      </w:r>
      <w:r w:rsidRPr="00785DDC">
        <w:rPr>
          <w:rFonts w:asciiTheme="minorBidi" w:hAnsiTheme="minorBidi" w:cstheme="minorBidi" w:hint="cs"/>
          <w:sz w:val="20"/>
          <w:szCs w:val="20"/>
          <w:rtl/>
        </w:rPr>
        <w:t xml:space="preserve">היהודים בגטאות יזמו </w:t>
      </w:r>
      <w:r w:rsidRPr="00785DDC">
        <w:rPr>
          <w:rFonts w:asciiTheme="minorBidi" w:hAnsiTheme="minorBidi" w:cstheme="minorBidi"/>
          <w:sz w:val="20"/>
          <w:szCs w:val="20"/>
          <w:rtl/>
        </w:rPr>
        <w:t>פעולות חינוך במחתרת, הוצ</w:t>
      </w:r>
      <w:r w:rsidRPr="00785DDC">
        <w:rPr>
          <w:rFonts w:asciiTheme="minorBidi" w:hAnsiTheme="minorBidi" w:cstheme="minorBidi" w:hint="cs"/>
          <w:sz w:val="20"/>
          <w:szCs w:val="20"/>
          <w:rtl/>
        </w:rPr>
        <w:t>י</w:t>
      </w:r>
      <w:r w:rsidRPr="00785DDC">
        <w:rPr>
          <w:rFonts w:asciiTheme="minorBidi" w:hAnsiTheme="minorBidi" w:cstheme="minorBidi"/>
          <w:sz w:val="20"/>
          <w:szCs w:val="20"/>
          <w:rtl/>
        </w:rPr>
        <w:t>א</w:t>
      </w:r>
      <w:r w:rsidRPr="00785DDC">
        <w:rPr>
          <w:rFonts w:asciiTheme="minorBidi" w:hAnsiTheme="minorBidi" w:cstheme="minorBidi" w:hint="cs"/>
          <w:sz w:val="20"/>
          <w:szCs w:val="20"/>
          <w:rtl/>
        </w:rPr>
        <w:t>ו</w:t>
      </w:r>
      <w:r w:rsidRPr="00785DDC">
        <w:rPr>
          <w:rFonts w:asciiTheme="minorBidi" w:hAnsiTheme="minorBidi" w:cstheme="minorBidi"/>
          <w:sz w:val="20"/>
          <w:szCs w:val="20"/>
          <w:rtl/>
        </w:rPr>
        <w:t xml:space="preserve"> עיתוני מחתרת ו</w:t>
      </w:r>
      <w:r w:rsidRPr="00785DDC">
        <w:rPr>
          <w:rFonts w:asciiTheme="minorBidi" w:hAnsiTheme="minorBidi" w:cstheme="minorBidi" w:hint="cs"/>
          <w:sz w:val="20"/>
          <w:szCs w:val="20"/>
          <w:rtl/>
        </w:rPr>
        <w:t xml:space="preserve">ניהלו </w:t>
      </w:r>
      <w:r w:rsidRPr="00785DDC">
        <w:rPr>
          <w:rFonts w:asciiTheme="minorBidi" w:hAnsiTheme="minorBidi" w:cstheme="minorBidi"/>
          <w:sz w:val="20"/>
          <w:szCs w:val="20"/>
          <w:rtl/>
        </w:rPr>
        <w:t>פעילות פוליטית ענפה</w:t>
      </w:r>
      <w:r w:rsidRPr="00785DDC">
        <w:rPr>
          <w:rFonts w:asciiTheme="minorBidi" w:hAnsiTheme="minorBidi" w:cstheme="minorBidi" w:hint="cs"/>
          <w:sz w:val="20"/>
          <w:szCs w:val="20"/>
          <w:rtl/>
        </w:rPr>
        <w:t>.</w:t>
      </w:r>
      <w:r w:rsidRPr="00785DDC">
        <w:rPr>
          <w:rFonts w:asciiTheme="minorBidi" w:hAnsiTheme="minorBidi" w:cstheme="minorBidi"/>
          <w:sz w:val="20"/>
          <w:szCs w:val="20"/>
          <w:rtl/>
        </w:rPr>
        <w:t xml:space="preserve"> יהודים דתיים נאבקו על קיום הקהילה, על תפילה במניין או על קיום סמלי של </w:t>
      </w:r>
      <w:r w:rsidRPr="00785DDC">
        <w:rPr>
          <w:rFonts w:asciiTheme="minorBidi" w:hAnsiTheme="minorBidi" w:cstheme="minorBidi" w:hint="cs"/>
          <w:sz w:val="20"/>
          <w:szCs w:val="20"/>
          <w:rtl/>
        </w:rPr>
        <w:t xml:space="preserve">לוח </w:t>
      </w:r>
      <w:r w:rsidRPr="00785DDC">
        <w:rPr>
          <w:rFonts w:asciiTheme="minorBidi" w:hAnsiTheme="minorBidi" w:cstheme="minorBidi"/>
          <w:sz w:val="20"/>
          <w:szCs w:val="20"/>
          <w:rtl/>
        </w:rPr>
        <w:t>השנה היהודי אפילו במחנות הריכוז. מוזיקה יהודית המשיכה להתנגן בקונצרטים שארגנו ועדות התרבות בגטאות או ב</w:t>
      </w:r>
      <w:r w:rsidRPr="00785DDC">
        <w:rPr>
          <w:rFonts w:asciiTheme="minorBidi" w:hAnsiTheme="minorBidi" w:cstheme="minorBidi" w:hint="cs"/>
          <w:sz w:val="20"/>
          <w:szCs w:val="20"/>
          <w:rtl/>
        </w:rPr>
        <w:t>יערות בכלי זמר</w:t>
      </w:r>
      <w:r w:rsidRPr="00785DDC">
        <w:rPr>
          <w:rFonts w:asciiTheme="minorBidi" w:hAnsiTheme="minorBidi" w:cstheme="minorBidi"/>
          <w:sz w:val="20"/>
          <w:szCs w:val="20"/>
          <w:rtl/>
        </w:rPr>
        <w:t xml:space="preserve"> שנלקח</w:t>
      </w:r>
      <w:r w:rsidRPr="00785DDC">
        <w:rPr>
          <w:rFonts w:asciiTheme="minorBidi" w:hAnsiTheme="minorBidi" w:cstheme="minorBidi" w:hint="cs"/>
          <w:sz w:val="20"/>
          <w:szCs w:val="20"/>
          <w:rtl/>
        </w:rPr>
        <w:t>ו</w:t>
      </w:r>
      <w:r w:rsidRPr="00785DDC">
        <w:rPr>
          <w:rFonts w:asciiTheme="minorBidi" w:hAnsiTheme="minorBidi" w:cstheme="minorBidi"/>
          <w:sz w:val="20"/>
          <w:szCs w:val="20"/>
          <w:rtl/>
        </w:rPr>
        <w:t xml:space="preserve"> ב</w:t>
      </w:r>
      <w:r w:rsidRPr="00785DDC">
        <w:rPr>
          <w:rFonts w:asciiTheme="minorBidi" w:hAnsiTheme="minorBidi" w:cstheme="minorBidi" w:hint="cs"/>
          <w:sz w:val="20"/>
          <w:szCs w:val="20"/>
          <w:rtl/>
        </w:rPr>
        <w:t>זמן ה</w:t>
      </w:r>
      <w:r w:rsidRPr="00785DDC">
        <w:rPr>
          <w:rFonts w:asciiTheme="minorBidi" w:hAnsiTheme="minorBidi" w:cstheme="minorBidi"/>
          <w:sz w:val="20"/>
          <w:szCs w:val="20"/>
          <w:rtl/>
        </w:rPr>
        <w:t xml:space="preserve">מנוסה. ציורים, שירים וסיפורים נוצרו </w:t>
      </w:r>
      <w:r w:rsidRPr="00785DDC">
        <w:rPr>
          <w:rFonts w:asciiTheme="minorBidi" w:hAnsiTheme="minorBidi" w:cstheme="minorBidi" w:hint="cs"/>
          <w:sz w:val="20"/>
          <w:szCs w:val="20"/>
          <w:rtl/>
        </w:rPr>
        <w:t xml:space="preserve">והוסתרו כדי לשמרם לדורות הבאים. </w:t>
      </w:r>
      <w:r w:rsidRPr="00785DDC">
        <w:rPr>
          <w:rFonts w:asciiTheme="minorBidi" w:hAnsiTheme="minorBidi" w:cstheme="minorBidi"/>
          <w:sz w:val="20"/>
          <w:szCs w:val="20"/>
          <w:rtl/>
        </w:rPr>
        <w:t xml:space="preserve">כדי לזכור את העבר, לכאוב את ההווה </w:t>
      </w:r>
      <w:r w:rsidRPr="00785DDC">
        <w:rPr>
          <w:rFonts w:asciiTheme="minorBidi" w:hAnsiTheme="minorBidi" w:cstheme="minorBidi" w:hint="cs"/>
          <w:sz w:val="20"/>
          <w:szCs w:val="20"/>
          <w:rtl/>
        </w:rPr>
        <w:t xml:space="preserve">ולחלום </w:t>
      </w:r>
      <w:r w:rsidRPr="00785DDC">
        <w:rPr>
          <w:rFonts w:asciiTheme="minorBidi" w:hAnsiTheme="minorBidi" w:cstheme="minorBidi"/>
          <w:sz w:val="20"/>
          <w:szCs w:val="20"/>
          <w:rtl/>
        </w:rPr>
        <w:t xml:space="preserve">את העתיד. </w:t>
      </w:r>
    </w:p>
    <w:p w:rsidR="00785DDC" w:rsidRPr="00785DDC" w:rsidRDefault="00785DDC" w:rsidP="00785DDC">
      <w:pPr>
        <w:spacing w:line="360" w:lineRule="auto"/>
        <w:jc w:val="both"/>
        <w:rPr>
          <w:rFonts w:asciiTheme="minorBidi" w:hAnsiTheme="minorBidi" w:cstheme="minorBidi"/>
          <w:sz w:val="20"/>
          <w:szCs w:val="20"/>
          <w:rtl/>
        </w:rPr>
      </w:pPr>
      <w:r w:rsidRPr="00785DDC">
        <w:rPr>
          <w:rFonts w:asciiTheme="minorBidi" w:hAnsiTheme="minorBidi" w:cstheme="minorBidi"/>
          <w:sz w:val="20"/>
          <w:szCs w:val="20"/>
          <w:rtl/>
        </w:rPr>
        <w:t xml:space="preserve">לתיעוד בציור, לכתיבה </w:t>
      </w:r>
      <w:r w:rsidRPr="00785DDC">
        <w:rPr>
          <w:rFonts w:asciiTheme="minorBidi" w:hAnsiTheme="minorBidi" w:cstheme="minorBidi" w:hint="cs"/>
          <w:sz w:val="20"/>
          <w:szCs w:val="20"/>
          <w:rtl/>
        </w:rPr>
        <w:t>ה</w:t>
      </w:r>
      <w:r w:rsidRPr="00785DDC">
        <w:rPr>
          <w:rFonts w:asciiTheme="minorBidi" w:hAnsiTheme="minorBidi" w:cstheme="minorBidi"/>
          <w:sz w:val="20"/>
          <w:szCs w:val="20"/>
          <w:rtl/>
        </w:rPr>
        <w:t xml:space="preserve">אישית או </w:t>
      </w:r>
      <w:r w:rsidRPr="00785DDC">
        <w:rPr>
          <w:rFonts w:asciiTheme="minorBidi" w:hAnsiTheme="minorBidi" w:cstheme="minorBidi" w:hint="cs"/>
          <w:sz w:val="20"/>
          <w:szCs w:val="20"/>
          <w:rtl/>
        </w:rPr>
        <w:t>התיעודית</w:t>
      </w:r>
      <w:r w:rsidRPr="00785DDC">
        <w:rPr>
          <w:rFonts w:asciiTheme="minorBidi" w:hAnsiTheme="minorBidi" w:cstheme="minorBidi"/>
          <w:sz w:val="20"/>
          <w:szCs w:val="20"/>
          <w:rtl/>
        </w:rPr>
        <w:t xml:space="preserve"> היה חלק חשוב </w:t>
      </w:r>
      <w:r w:rsidRPr="00785DDC">
        <w:rPr>
          <w:rFonts w:asciiTheme="minorBidi" w:hAnsiTheme="minorBidi" w:cstheme="minorBidi" w:hint="cs"/>
          <w:sz w:val="20"/>
          <w:szCs w:val="20"/>
          <w:rtl/>
        </w:rPr>
        <w:t>במלחמתם</w:t>
      </w:r>
      <w:r w:rsidRPr="00785DDC">
        <w:rPr>
          <w:rFonts w:asciiTheme="minorBidi" w:hAnsiTheme="minorBidi" w:cstheme="minorBidi"/>
          <w:sz w:val="20"/>
          <w:szCs w:val="20"/>
          <w:rtl/>
        </w:rPr>
        <w:t xml:space="preserve"> של היהודים על </w:t>
      </w:r>
      <w:r w:rsidRPr="00785DDC">
        <w:rPr>
          <w:rFonts w:asciiTheme="minorBidi" w:hAnsiTheme="minorBidi" w:cstheme="minorBidi" w:hint="cs"/>
          <w:sz w:val="20"/>
          <w:szCs w:val="20"/>
          <w:rtl/>
        </w:rPr>
        <w:t>שמירת צלם האדם</w:t>
      </w:r>
      <w:r w:rsidRPr="00785DDC">
        <w:rPr>
          <w:rFonts w:asciiTheme="minorBidi" w:hAnsiTheme="minorBidi" w:cstheme="minorBidi"/>
          <w:sz w:val="20"/>
          <w:szCs w:val="20"/>
          <w:rtl/>
        </w:rPr>
        <w:t xml:space="preserve"> גם על סף המוות. </w:t>
      </w:r>
      <w:r w:rsidRPr="00785DDC">
        <w:rPr>
          <w:rFonts w:asciiTheme="minorBidi" w:hAnsiTheme="minorBidi" w:cstheme="minorBidi" w:hint="cs"/>
          <w:sz w:val="20"/>
          <w:szCs w:val="20"/>
          <w:rtl/>
        </w:rPr>
        <w:t xml:space="preserve">זה </w:t>
      </w:r>
      <w:r w:rsidRPr="00785DDC">
        <w:rPr>
          <w:rFonts w:asciiTheme="minorBidi" w:hAnsiTheme="minorBidi" w:cstheme="minorBidi"/>
          <w:sz w:val="20"/>
          <w:szCs w:val="20"/>
          <w:rtl/>
        </w:rPr>
        <w:t xml:space="preserve">היה מאבק על הזיכרון. מלחמה </w:t>
      </w:r>
      <w:r w:rsidRPr="00785DDC">
        <w:rPr>
          <w:rFonts w:asciiTheme="minorBidi" w:hAnsiTheme="minorBidi" w:cstheme="minorBidi" w:hint="cs"/>
          <w:sz w:val="20"/>
          <w:szCs w:val="20"/>
          <w:rtl/>
        </w:rPr>
        <w:t>בשכחה ו</w:t>
      </w:r>
      <w:r w:rsidRPr="00785DDC">
        <w:rPr>
          <w:rFonts w:asciiTheme="minorBidi" w:hAnsiTheme="minorBidi" w:cstheme="minorBidi"/>
          <w:sz w:val="20"/>
          <w:szCs w:val="20"/>
          <w:rtl/>
        </w:rPr>
        <w:t xml:space="preserve">בהשכחה. </w:t>
      </w:r>
      <w:r w:rsidRPr="00785DDC">
        <w:rPr>
          <w:rFonts w:asciiTheme="minorBidi" w:hAnsiTheme="minorBidi" w:cstheme="minorBidi" w:hint="cs"/>
          <w:sz w:val="20"/>
          <w:szCs w:val="20"/>
          <w:rtl/>
        </w:rPr>
        <w:t>כדברי</w:t>
      </w:r>
      <w:r w:rsidRPr="00785DDC">
        <w:rPr>
          <w:rFonts w:asciiTheme="minorBidi" w:hAnsiTheme="minorBidi" w:cstheme="minorBidi"/>
          <w:sz w:val="20"/>
          <w:szCs w:val="20"/>
          <w:rtl/>
        </w:rPr>
        <w:t xml:space="preserve"> הסופר ניצול השואה אהרן אפלפלד  בדברים שנשא ביד ושם בערב יום הזיכרון לשואה ולגבורה תשנ"ז: "היומנים שנכתבו בתקופת השואה הם ללא ספק הזעקות הבוערות ביותר שהעלתה הנפש. הזעקות עולות מגילים שונים, מאנשים נעדרי אמונה דתית ומבעלי אמונה. זהו ניסיון אחרון לשמר את האני בטרם יילקח מעמך".</w:t>
      </w:r>
    </w:p>
    <w:p w:rsidR="00785DDC" w:rsidRPr="00785DDC" w:rsidRDefault="00785DDC" w:rsidP="00785DDC">
      <w:pPr>
        <w:jc w:val="both"/>
        <w:rPr>
          <w:rFonts w:asciiTheme="minorBidi" w:hAnsiTheme="minorBidi" w:cstheme="minorBidi"/>
          <w:sz w:val="20"/>
          <w:szCs w:val="20"/>
          <w:rtl/>
        </w:rPr>
      </w:pPr>
    </w:p>
    <w:p w:rsidR="00785DDC" w:rsidRPr="00785DDC" w:rsidRDefault="00785DDC" w:rsidP="00785DDC">
      <w:pPr>
        <w:spacing w:line="360" w:lineRule="auto"/>
        <w:rPr>
          <w:rFonts w:asciiTheme="minorBidi" w:hAnsiTheme="minorBidi" w:cstheme="minorBidi"/>
          <w:sz w:val="20"/>
          <w:szCs w:val="20"/>
          <w:rtl/>
        </w:rPr>
      </w:pPr>
    </w:p>
    <w:p w:rsidR="00785DDC" w:rsidRDefault="00785DDC" w:rsidP="00785DDC">
      <w:pPr>
        <w:spacing w:line="360" w:lineRule="auto"/>
        <w:contextualSpacing/>
        <w:rPr>
          <w:rFonts w:asciiTheme="minorBidi" w:hAnsiTheme="minorBidi" w:cstheme="minorBidi"/>
        </w:rPr>
      </w:pPr>
    </w:p>
    <w:p w:rsidR="00785DDC" w:rsidRPr="00050F69" w:rsidRDefault="00785DDC" w:rsidP="00785DDC"/>
    <w:p w:rsidR="0066635A" w:rsidRPr="00A71C68" w:rsidRDefault="0066635A" w:rsidP="00A71C68">
      <w:pPr>
        <w:rPr>
          <w:rtl/>
        </w:rPr>
      </w:pPr>
      <w:r>
        <w:t>.</w:t>
      </w:r>
    </w:p>
    <w:p w:rsidR="006E75CC" w:rsidRDefault="006E75CC" w:rsidP="003C2879">
      <w:pPr>
        <w:rPr>
          <w:rFonts w:cs="Arial"/>
          <w:b/>
          <w:bCs/>
          <w:szCs w:val="22"/>
          <w:rtl/>
        </w:rPr>
      </w:pPr>
    </w:p>
    <w:p w:rsidR="006E75CC" w:rsidRDefault="006E75CC" w:rsidP="003C2879">
      <w:pPr>
        <w:rPr>
          <w:rFonts w:cs="Arial"/>
          <w:b/>
          <w:bCs/>
          <w:szCs w:val="22"/>
          <w:rtl/>
        </w:rPr>
      </w:pPr>
    </w:p>
    <w:p w:rsidR="0066635A" w:rsidRPr="00785DDC" w:rsidRDefault="0066635A" w:rsidP="003A7AEA">
      <w:pPr>
        <w:rPr>
          <w:rFonts w:ascii="Arial" w:hAnsi="Arial" w:cs="Arial"/>
          <w:b/>
          <w:bCs/>
          <w:szCs w:val="22"/>
          <w:rtl/>
        </w:rPr>
      </w:pPr>
      <w:proofErr w:type="spellStart"/>
      <w:r w:rsidRPr="00785DDC">
        <w:rPr>
          <w:rFonts w:ascii="Arial" w:hAnsi="Arial" w:cs="Arial"/>
          <w:b/>
          <w:bCs/>
          <w:szCs w:val="22"/>
        </w:rPr>
        <w:t>Yad</w:t>
      </w:r>
      <w:proofErr w:type="spellEnd"/>
      <w:r w:rsidRPr="00785DDC">
        <w:rPr>
          <w:rFonts w:ascii="Arial" w:hAnsi="Arial" w:cs="Arial"/>
          <w:b/>
          <w:bCs/>
          <w:szCs w:val="22"/>
        </w:rPr>
        <w:t xml:space="preserve"> </w:t>
      </w:r>
      <w:proofErr w:type="spellStart"/>
      <w:r w:rsidRPr="00785DDC">
        <w:rPr>
          <w:rFonts w:ascii="Arial" w:hAnsi="Arial" w:cs="Arial"/>
          <w:b/>
          <w:bCs/>
          <w:szCs w:val="22"/>
        </w:rPr>
        <w:t>Vashem</w:t>
      </w:r>
      <w:proofErr w:type="spellEnd"/>
    </w:p>
    <w:p w:rsidR="0066635A" w:rsidRPr="00785DDC" w:rsidRDefault="0066635A" w:rsidP="003A7AEA">
      <w:pPr>
        <w:rPr>
          <w:rFonts w:ascii="Arial" w:hAnsi="Arial" w:cs="Arial"/>
          <w:b/>
          <w:bCs/>
          <w:sz w:val="20"/>
          <w:szCs w:val="20"/>
        </w:rPr>
      </w:pPr>
      <w:r w:rsidRPr="00785DDC">
        <w:rPr>
          <w:rFonts w:ascii="Arial" w:hAnsi="Arial" w:cs="Arial"/>
          <w:b/>
          <w:bCs/>
          <w:sz w:val="20"/>
          <w:szCs w:val="20"/>
        </w:rPr>
        <w:t>Since the end of WW2 the Holocaust stands in the center of the universal and Jewish dialogue combining historical, humanistic values.</w:t>
      </w:r>
    </w:p>
    <w:p w:rsidR="0066635A" w:rsidRPr="00785DDC" w:rsidRDefault="0066635A" w:rsidP="003A7AEA">
      <w:pPr>
        <w:rPr>
          <w:rFonts w:ascii="Arial" w:hAnsi="Arial" w:cs="Arial"/>
          <w:b/>
          <w:bCs/>
          <w:sz w:val="20"/>
          <w:szCs w:val="20"/>
        </w:rPr>
      </w:pPr>
      <w:r w:rsidRPr="00785DDC">
        <w:rPr>
          <w:rFonts w:ascii="Arial" w:hAnsi="Arial" w:cs="Arial"/>
          <w:b/>
          <w:bCs/>
          <w:sz w:val="20"/>
          <w:szCs w:val="20"/>
        </w:rPr>
        <w:t xml:space="preserve">The Holocaust </w:t>
      </w:r>
      <w:proofErr w:type="gramStart"/>
      <w:r w:rsidRPr="00785DDC">
        <w:rPr>
          <w:rFonts w:ascii="Arial" w:hAnsi="Arial" w:cs="Arial"/>
          <w:b/>
          <w:bCs/>
          <w:sz w:val="20"/>
          <w:szCs w:val="20"/>
        </w:rPr>
        <w:t>memorial day</w:t>
      </w:r>
      <w:proofErr w:type="gramEnd"/>
      <w:r w:rsidRPr="00785DDC">
        <w:rPr>
          <w:rFonts w:ascii="Arial" w:hAnsi="Arial" w:cs="Arial"/>
          <w:b/>
          <w:bCs/>
          <w:sz w:val="20"/>
          <w:szCs w:val="20"/>
        </w:rPr>
        <w:t xml:space="preserve"> is a personal and collective remembrance and a warning sign to human kind.</w:t>
      </w:r>
    </w:p>
    <w:p w:rsidR="0066635A" w:rsidRPr="00785DDC" w:rsidRDefault="0066635A" w:rsidP="003A7AEA">
      <w:pPr>
        <w:rPr>
          <w:rFonts w:ascii="Arial" w:hAnsi="Arial" w:cs="Arial"/>
          <w:b/>
          <w:bCs/>
          <w:sz w:val="20"/>
          <w:szCs w:val="20"/>
        </w:rPr>
      </w:pPr>
      <w:r w:rsidRPr="00785DDC">
        <w:rPr>
          <w:rFonts w:ascii="Arial" w:hAnsi="Arial" w:cs="Arial"/>
          <w:b/>
          <w:bCs/>
          <w:sz w:val="20"/>
          <w:szCs w:val="20"/>
        </w:rPr>
        <w:t xml:space="preserve">Together with </w:t>
      </w:r>
      <w:proofErr w:type="spellStart"/>
      <w:r w:rsidRPr="00785DDC">
        <w:rPr>
          <w:rFonts w:ascii="Arial" w:hAnsi="Arial" w:cs="Arial"/>
          <w:b/>
          <w:bCs/>
          <w:sz w:val="20"/>
          <w:szCs w:val="20"/>
        </w:rPr>
        <w:t>yad</w:t>
      </w:r>
      <w:proofErr w:type="spellEnd"/>
      <w:r w:rsidRPr="00785DDC">
        <w:rPr>
          <w:rFonts w:ascii="Arial" w:hAnsi="Arial" w:cs="Arial"/>
          <w:b/>
          <w:bCs/>
          <w:sz w:val="20"/>
          <w:szCs w:val="20"/>
        </w:rPr>
        <w:t xml:space="preserve"> </w:t>
      </w:r>
      <w:proofErr w:type="spellStart"/>
      <w:r w:rsidRPr="00785DDC">
        <w:rPr>
          <w:rFonts w:ascii="Arial" w:hAnsi="Arial" w:cs="Arial"/>
          <w:b/>
          <w:bCs/>
          <w:sz w:val="20"/>
          <w:szCs w:val="20"/>
        </w:rPr>
        <w:t>Vashem</w:t>
      </w:r>
      <w:proofErr w:type="spellEnd"/>
      <w:r w:rsidRPr="00785DDC">
        <w:rPr>
          <w:rFonts w:ascii="Arial" w:hAnsi="Arial" w:cs="Arial"/>
          <w:b/>
          <w:bCs/>
          <w:sz w:val="20"/>
          <w:szCs w:val="20"/>
        </w:rPr>
        <w:t xml:space="preserve"> we will participate designing an official national poster mentioning this special day </w:t>
      </w:r>
      <w:r w:rsidR="00785DDC" w:rsidRPr="00785DDC">
        <w:rPr>
          <w:rFonts w:ascii="Arial" w:hAnsi="Arial" w:cs="Arial"/>
          <w:b/>
          <w:bCs/>
          <w:sz w:val="20"/>
          <w:szCs w:val="20"/>
        </w:rPr>
        <w:t>of 2019</w:t>
      </w:r>
      <w:r w:rsidRPr="00785DDC">
        <w:rPr>
          <w:rFonts w:ascii="Arial" w:hAnsi="Arial" w:cs="Arial"/>
          <w:b/>
          <w:bCs/>
          <w:sz w:val="20"/>
          <w:szCs w:val="20"/>
        </w:rPr>
        <w:t>.</w:t>
      </w:r>
    </w:p>
    <w:p w:rsidR="00785DDC" w:rsidRPr="00785DDC" w:rsidRDefault="00785DDC" w:rsidP="003A7AEA">
      <w:pPr>
        <w:rPr>
          <w:rFonts w:ascii="Arial" w:hAnsi="Arial" w:cs="Arial"/>
          <w:b/>
          <w:bCs/>
          <w:szCs w:val="22"/>
        </w:rPr>
      </w:pPr>
    </w:p>
    <w:p w:rsidR="00785DDC" w:rsidRPr="00785DDC" w:rsidRDefault="00785DDC" w:rsidP="003A7AEA">
      <w:pPr>
        <w:rPr>
          <w:rFonts w:ascii="Arial" w:hAnsi="Arial" w:cs="Arial"/>
          <w:b/>
          <w:bCs/>
          <w:szCs w:val="22"/>
        </w:rPr>
      </w:pPr>
    </w:p>
    <w:p w:rsidR="00785DDC" w:rsidRPr="00785DDC" w:rsidRDefault="00785DDC" w:rsidP="00785DDC">
      <w:pPr>
        <w:rPr>
          <w:rFonts w:ascii="Arial" w:hAnsi="Arial" w:cs="Arial"/>
          <w:sz w:val="20"/>
          <w:szCs w:val="20"/>
        </w:rPr>
      </w:pPr>
      <w:r w:rsidRPr="00785DDC">
        <w:rPr>
          <w:rFonts w:ascii="Arial" w:hAnsi="Arial" w:cs="Arial"/>
        </w:rPr>
        <w:t xml:space="preserve">The war within the war </w:t>
      </w:r>
      <w:r>
        <w:rPr>
          <w:rFonts w:ascii="Arial" w:hAnsi="Arial" w:cs="Arial"/>
          <w:sz w:val="20"/>
          <w:szCs w:val="20"/>
        </w:rPr>
        <w:t>–</w:t>
      </w:r>
    </w:p>
    <w:p w:rsidR="00785DDC" w:rsidRPr="00785DDC" w:rsidRDefault="00785DDC" w:rsidP="00785DDC">
      <w:pPr>
        <w:rPr>
          <w:rFonts w:ascii="Arial" w:hAnsi="Arial" w:cs="Arial"/>
          <w:sz w:val="20"/>
          <w:szCs w:val="20"/>
        </w:rPr>
      </w:pPr>
      <w:r w:rsidRPr="00785DDC">
        <w:rPr>
          <w:rFonts w:ascii="Arial" w:hAnsi="Arial" w:cs="Arial"/>
          <w:sz w:val="20"/>
          <w:szCs w:val="20"/>
        </w:rPr>
        <w:t xml:space="preserve"> the struggle for survival of the Jews during the Holocaust\Rationale for the Center's annual topic</w:t>
      </w:r>
    </w:p>
    <w:p w:rsidR="00785DDC" w:rsidRPr="00785DDC" w:rsidRDefault="00785DDC" w:rsidP="00785DDC">
      <w:pPr>
        <w:rPr>
          <w:rFonts w:ascii="Arial" w:hAnsi="Arial" w:cs="Arial"/>
          <w:sz w:val="20"/>
          <w:szCs w:val="20"/>
          <w:rtl/>
        </w:rPr>
      </w:pPr>
    </w:p>
    <w:p w:rsidR="0066635A" w:rsidRPr="00785DDC" w:rsidRDefault="0066635A" w:rsidP="003A7AEA">
      <w:pPr>
        <w:rPr>
          <w:rFonts w:ascii="Arial" w:hAnsi="Arial" w:cs="Arial"/>
          <w:rtl/>
        </w:rPr>
      </w:pPr>
    </w:p>
    <w:p w:rsidR="0066635A" w:rsidRPr="00785DDC" w:rsidRDefault="0066635A" w:rsidP="003A7AEA">
      <w:pPr>
        <w:rPr>
          <w:rFonts w:ascii="Arial" w:hAnsi="Arial" w:cs="Arial"/>
          <w:rtl/>
        </w:rPr>
      </w:pPr>
    </w:p>
    <w:p w:rsidR="0066635A" w:rsidRDefault="0066635A" w:rsidP="003A7AEA">
      <w:pPr>
        <w:rPr>
          <w:rFonts w:ascii="Arial" w:hAnsi="Arial" w:cs="Arial"/>
          <w:sz w:val="20"/>
          <w:szCs w:val="20"/>
          <w:rtl/>
        </w:rPr>
      </w:pPr>
    </w:p>
    <w:p w:rsidR="0066635A" w:rsidRDefault="0066635A" w:rsidP="003A7AEA">
      <w:pPr>
        <w:rPr>
          <w:rFonts w:ascii="Arial" w:hAnsi="Arial" w:cs="Arial"/>
          <w:sz w:val="20"/>
          <w:szCs w:val="20"/>
          <w:rtl/>
        </w:rPr>
      </w:pPr>
    </w:p>
    <w:p w:rsidR="0066635A" w:rsidRDefault="0066635A" w:rsidP="003A7AEA">
      <w:pPr>
        <w:rPr>
          <w:rFonts w:ascii="Arial" w:hAnsi="Arial" w:cs="Arial"/>
          <w:sz w:val="20"/>
          <w:szCs w:val="20"/>
          <w:rtl/>
        </w:rPr>
      </w:pPr>
    </w:p>
    <w:p w:rsidR="0066635A" w:rsidRDefault="0066635A" w:rsidP="003A7AEA">
      <w:pPr>
        <w:rPr>
          <w:rFonts w:ascii="Arial" w:hAnsi="Arial" w:cs="Arial"/>
          <w:sz w:val="20"/>
          <w:szCs w:val="20"/>
          <w:rtl/>
        </w:rPr>
      </w:pPr>
    </w:p>
    <w:p w:rsidR="0066635A" w:rsidRDefault="0066635A" w:rsidP="003A7AEA">
      <w:pPr>
        <w:rPr>
          <w:rFonts w:ascii="Arial" w:hAnsi="Arial" w:cs="Arial"/>
          <w:sz w:val="20"/>
          <w:szCs w:val="20"/>
        </w:rPr>
      </w:pPr>
    </w:p>
    <w:p w:rsidR="0066635A" w:rsidRDefault="0066635A" w:rsidP="00433C2B">
      <w:pPr>
        <w:rPr>
          <w:rFonts w:ascii="Arial" w:hAnsi="Arial" w:cs="Arial"/>
          <w:sz w:val="20"/>
          <w:szCs w:val="20"/>
        </w:rPr>
      </w:pPr>
    </w:p>
    <w:p w:rsidR="0066635A" w:rsidRDefault="0066635A" w:rsidP="00433C2B">
      <w:pPr>
        <w:rPr>
          <w:rFonts w:ascii="Arial" w:hAnsi="Arial" w:cs="Arial"/>
          <w:b/>
          <w:bCs/>
          <w:sz w:val="20"/>
          <w:szCs w:val="20"/>
        </w:rPr>
      </w:pPr>
      <w:r>
        <w:rPr>
          <w:rFonts w:ascii="Arial" w:hAnsi="Arial" w:cs="Arial"/>
          <w:b/>
          <w:bCs/>
          <w:sz w:val="20"/>
          <w:szCs w:val="20"/>
          <w:rtl/>
        </w:rPr>
        <w:t>שונות</w:t>
      </w:r>
    </w:p>
    <w:p w:rsidR="0066635A" w:rsidRDefault="0066635A" w:rsidP="00433C2B">
      <w:pPr>
        <w:rPr>
          <w:rFonts w:ascii="Arial" w:hAnsi="Arial" w:cs="Arial"/>
          <w:sz w:val="20"/>
          <w:szCs w:val="20"/>
          <w:shd w:val="clear" w:color="auto" w:fill="FFFF00"/>
        </w:rPr>
      </w:pPr>
      <w:r>
        <w:rPr>
          <w:rFonts w:ascii="Arial" w:hAnsi="Arial" w:cs="Arial"/>
          <w:sz w:val="20"/>
          <w:szCs w:val="20"/>
          <w:shd w:val="clear" w:color="auto" w:fill="FFFF00"/>
          <w:rtl/>
        </w:rPr>
        <w:t>מרצה אורח ניצול שואה</w:t>
      </w:r>
    </w:p>
    <w:p w:rsidR="0066635A" w:rsidRDefault="0066635A" w:rsidP="00433C2B">
      <w:pPr>
        <w:rPr>
          <w:rFonts w:ascii="Arial" w:hAnsi="Arial" w:cs="Arial"/>
          <w:sz w:val="20"/>
          <w:szCs w:val="20"/>
          <w:shd w:val="clear" w:color="auto" w:fill="FFFF00"/>
        </w:rPr>
      </w:pPr>
    </w:p>
    <w:p w:rsidR="0066635A" w:rsidRDefault="00E620E9" w:rsidP="00433C2B">
      <w:pPr>
        <w:rPr>
          <w:rtl/>
        </w:rPr>
      </w:pPr>
      <w:r>
        <w:rPr>
          <w:rFonts w:ascii="Arial" w:hAnsi="Arial" w:cs="Arial" w:hint="cs"/>
          <w:sz w:val="20"/>
          <w:szCs w:val="20"/>
          <w:shd w:val="clear" w:color="auto" w:fill="FFFF00"/>
          <w:rtl/>
        </w:rPr>
        <w:t>הרצאה של צוות יד ושם</w:t>
      </w:r>
      <w:r w:rsidR="0066635A">
        <w:rPr>
          <w:rFonts w:ascii="Arial" w:hAnsi="Arial" w:cs="Arial"/>
          <w:sz w:val="20"/>
          <w:szCs w:val="20"/>
          <w:rtl/>
        </w:rPr>
        <w:t>.</w:t>
      </w:r>
    </w:p>
    <w:p w:rsidR="0066635A" w:rsidRDefault="0066635A" w:rsidP="00433C2B">
      <w:pPr>
        <w:rPr>
          <w:rtl/>
        </w:rPr>
      </w:pPr>
    </w:p>
    <w:p w:rsidR="0066635A" w:rsidRDefault="0066635A" w:rsidP="00433C2B">
      <w:pPr>
        <w:rPr>
          <w:rtl/>
        </w:rPr>
      </w:pPr>
    </w:p>
    <w:p w:rsidR="0066635A" w:rsidRDefault="0066635A" w:rsidP="00433C2B"/>
    <w:p w:rsidR="0066635A" w:rsidRDefault="0066635A" w:rsidP="00433C2B">
      <w:pPr>
        <w:rPr>
          <w:rFonts w:ascii="Arial" w:hAnsi="Arial" w:cs="Arial"/>
          <w:b/>
          <w:bCs/>
          <w:sz w:val="20"/>
          <w:szCs w:val="20"/>
        </w:rPr>
      </w:pPr>
    </w:p>
    <w:p w:rsidR="0066635A" w:rsidRDefault="0066635A" w:rsidP="00433C2B">
      <w:pPr>
        <w:tabs>
          <w:tab w:val="left" w:pos="1000"/>
          <w:tab w:val="left" w:pos="5660"/>
        </w:tabs>
        <w:spacing w:line="260" w:lineRule="exact"/>
        <w:jc w:val="both"/>
        <w:rPr>
          <w:rFonts w:ascii="Arial" w:hAnsi="Arial" w:cs="Arial"/>
          <w:b/>
          <w:bCs/>
          <w:i/>
          <w:sz w:val="20"/>
          <w:szCs w:val="20"/>
          <w:lang w:eastAsia="en-US"/>
        </w:rPr>
      </w:pPr>
      <w:r>
        <w:rPr>
          <w:rFonts w:ascii="Arial" w:hAnsi="Arial" w:cs="Arial"/>
          <w:b/>
          <w:bCs/>
          <w:i/>
          <w:sz w:val="20"/>
          <w:szCs w:val="20"/>
          <w:rtl/>
          <w:lang w:eastAsia="en-US"/>
        </w:rPr>
        <w:t>מרכיבי הציון באחוזים:</w:t>
      </w:r>
    </w:p>
    <w:p w:rsidR="0066635A" w:rsidRDefault="0066635A" w:rsidP="003A7AEA">
      <w:pPr>
        <w:tabs>
          <w:tab w:val="left" w:pos="1000"/>
          <w:tab w:val="left" w:pos="5660"/>
        </w:tabs>
        <w:spacing w:line="260" w:lineRule="exact"/>
        <w:jc w:val="both"/>
      </w:pPr>
      <w:r>
        <w:rPr>
          <w:rFonts w:cs="Arial"/>
          <w:b/>
          <w:bCs/>
          <w:i/>
          <w:szCs w:val="22"/>
          <w:rtl/>
          <w:lang w:eastAsia="en-US"/>
        </w:rPr>
        <w:t>מרכיבי הציון:</w:t>
      </w:r>
    </w:p>
    <w:p w:rsidR="0066635A" w:rsidRDefault="0066635A" w:rsidP="003A7AEA">
      <w:pPr>
        <w:tabs>
          <w:tab w:val="left" w:pos="1000"/>
          <w:tab w:val="left" w:pos="5660"/>
        </w:tabs>
        <w:spacing w:line="260" w:lineRule="exact"/>
        <w:jc w:val="both"/>
        <w:rPr>
          <w:rtl/>
        </w:rPr>
      </w:pPr>
      <w:r>
        <w:rPr>
          <w:rFonts w:cs="Arial"/>
          <w:i/>
          <w:szCs w:val="22"/>
          <w:rtl/>
          <w:lang w:eastAsia="en-US"/>
        </w:rPr>
        <w:t>כרזת סעיף 1.  2</w:t>
      </w:r>
      <w:r w:rsidR="00DF1649">
        <w:rPr>
          <w:rFonts w:cs="Arial" w:hint="cs"/>
          <w:i/>
          <w:szCs w:val="22"/>
          <w:rtl/>
          <w:lang w:eastAsia="en-US"/>
        </w:rPr>
        <w:t>0</w:t>
      </w:r>
      <w:r>
        <w:rPr>
          <w:rFonts w:cs="Arial"/>
          <w:i/>
          <w:szCs w:val="22"/>
          <w:rtl/>
          <w:lang w:eastAsia="en-US"/>
        </w:rPr>
        <w:t>%</w:t>
      </w:r>
    </w:p>
    <w:p w:rsidR="0066635A" w:rsidRDefault="0066635A" w:rsidP="003A7AEA">
      <w:pPr>
        <w:tabs>
          <w:tab w:val="left" w:pos="1000"/>
          <w:tab w:val="left" w:pos="5660"/>
        </w:tabs>
        <w:spacing w:line="260" w:lineRule="exact"/>
        <w:jc w:val="both"/>
        <w:rPr>
          <w:rtl/>
        </w:rPr>
      </w:pPr>
      <w:r>
        <w:rPr>
          <w:rFonts w:cs="Arial"/>
          <w:i/>
          <w:szCs w:val="22"/>
          <w:rtl/>
          <w:lang w:eastAsia="en-US"/>
        </w:rPr>
        <w:t xml:space="preserve">כרזת סעיף 2.  </w:t>
      </w:r>
      <w:r w:rsidR="00DF1649">
        <w:rPr>
          <w:rFonts w:cs="Arial" w:hint="cs"/>
          <w:i/>
          <w:szCs w:val="22"/>
          <w:rtl/>
          <w:lang w:eastAsia="en-US"/>
        </w:rPr>
        <w:t>40</w:t>
      </w:r>
      <w:r>
        <w:rPr>
          <w:rFonts w:cs="Arial"/>
          <w:i/>
          <w:szCs w:val="22"/>
          <w:rtl/>
          <w:lang w:eastAsia="en-US"/>
        </w:rPr>
        <w:t>%</w:t>
      </w:r>
    </w:p>
    <w:p w:rsidR="0066635A" w:rsidRDefault="0066635A" w:rsidP="003A7AEA">
      <w:pPr>
        <w:tabs>
          <w:tab w:val="left" w:pos="1000"/>
          <w:tab w:val="left" w:pos="5660"/>
        </w:tabs>
        <w:spacing w:line="260" w:lineRule="exact"/>
        <w:jc w:val="both"/>
        <w:rPr>
          <w:rtl/>
        </w:rPr>
      </w:pPr>
      <w:proofErr w:type="spellStart"/>
      <w:r>
        <w:rPr>
          <w:rtl/>
        </w:rPr>
        <w:t>פרוייקט</w:t>
      </w:r>
      <w:proofErr w:type="spellEnd"/>
      <w:r>
        <w:rPr>
          <w:rtl/>
        </w:rPr>
        <w:t xml:space="preserve"> סיום סעיף 3.  </w:t>
      </w:r>
      <w:r w:rsidR="00DF1649">
        <w:rPr>
          <w:rFonts w:hint="cs"/>
          <w:rtl/>
        </w:rPr>
        <w:t>4</w:t>
      </w:r>
      <w:r>
        <w:rPr>
          <w:rtl/>
        </w:rPr>
        <w:t>0%</w:t>
      </w:r>
    </w:p>
    <w:p w:rsidR="0066635A" w:rsidRDefault="0066635A" w:rsidP="003A7AEA">
      <w:pPr>
        <w:tabs>
          <w:tab w:val="left" w:pos="1000"/>
          <w:tab w:val="left" w:pos="5660"/>
        </w:tabs>
        <w:spacing w:line="260" w:lineRule="exact"/>
        <w:jc w:val="both"/>
      </w:pPr>
    </w:p>
    <w:p w:rsidR="0066635A" w:rsidRDefault="0066635A" w:rsidP="003A7AEA">
      <w:pPr>
        <w:pStyle w:val="21"/>
        <w:spacing w:line="240" w:lineRule="auto"/>
        <w:rPr>
          <w:rFonts w:cs="Arial"/>
          <w:szCs w:val="22"/>
          <w:rtl/>
        </w:rPr>
      </w:pPr>
    </w:p>
    <w:p w:rsidR="0066635A" w:rsidRDefault="0066635A" w:rsidP="003A7AEA">
      <w:pPr>
        <w:rPr>
          <w:rtl/>
        </w:rPr>
      </w:pPr>
      <w:r>
        <w:rPr>
          <w:rFonts w:cs="Arial"/>
          <w:szCs w:val="22"/>
          <w:rtl/>
        </w:rPr>
        <w:t>השתתפות פעילה בשיעורים חובה</w:t>
      </w:r>
      <w:r>
        <w:rPr>
          <w:rFonts w:ascii="Arial" w:hAnsi="Arial" w:cs="Arial"/>
          <w:b/>
          <w:bCs/>
          <w:sz w:val="20"/>
          <w:szCs w:val="20"/>
          <w:rtl/>
        </w:rPr>
        <w:t xml:space="preserve"> נוכחות: </w:t>
      </w:r>
      <w:r>
        <w:rPr>
          <w:rFonts w:ascii="Arial" w:hAnsi="Arial" w:cs="Arial"/>
          <w:sz w:val="20"/>
          <w:szCs w:val="20"/>
          <w:rtl/>
        </w:rPr>
        <w:t>חובה</w:t>
      </w:r>
    </w:p>
    <w:p w:rsidR="0066635A" w:rsidRDefault="0066635A" w:rsidP="003A7AEA"/>
    <w:p w:rsidR="0066635A" w:rsidRDefault="0066635A" w:rsidP="00433C2B">
      <w:pPr>
        <w:pStyle w:val="21"/>
        <w:spacing w:line="240" w:lineRule="auto"/>
        <w:rPr>
          <w:rtl/>
        </w:rPr>
      </w:pPr>
      <w:r>
        <w:rPr>
          <w:rFonts w:cs="Arial"/>
          <w:b/>
          <w:bCs/>
          <w:sz w:val="20"/>
          <w:szCs w:val="20"/>
          <w:rtl/>
        </w:rPr>
        <w:t xml:space="preserve">ביבליוגרפיה: </w:t>
      </w:r>
      <w:r>
        <w:rPr>
          <w:rFonts w:cs="Arial"/>
          <w:sz w:val="20"/>
          <w:szCs w:val="20"/>
          <w:shd w:val="clear" w:color="auto" w:fill="FFFF00"/>
          <w:rtl/>
        </w:rPr>
        <w:t>(4),(5)</w:t>
      </w:r>
    </w:p>
    <w:p w:rsidR="0066635A" w:rsidRDefault="0066635A" w:rsidP="00433C2B">
      <w:pPr>
        <w:pStyle w:val="21"/>
        <w:spacing w:line="240" w:lineRule="auto"/>
        <w:rPr>
          <w:rtl/>
        </w:rPr>
      </w:pPr>
    </w:p>
    <w:p w:rsidR="0066635A" w:rsidRDefault="0066635A" w:rsidP="003A7AEA">
      <w:pPr>
        <w:ind w:left="720" w:right="720" w:firstLine="720"/>
        <w:rPr>
          <w:rFonts w:cs="Arial"/>
          <w:b/>
          <w:bCs/>
          <w:szCs w:val="22"/>
          <w:rtl/>
        </w:rPr>
      </w:pPr>
      <w:r>
        <w:rPr>
          <w:rFonts w:cs="Arial"/>
          <w:b/>
          <w:bCs/>
          <w:szCs w:val="22"/>
          <w:rtl/>
        </w:rPr>
        <w:t xml:space="preserve">אתרים: </w:t>
      </w:r>
    </w:p>
    <w:p w:rsidR="0066635A" w:rsidRDefault="0066635A" w:rsidP="003A7AEA">
      <w:pPr>
        <w:ind w:left="720" w:right="720" w:firstLine="720"/>
        <w:rPr>
          <w:rFonts w:cs="Arial"/>
          <w:b/>
          <w:bCs/>
          <w:szCs w:val="22"/>
          <w:rtl/>
        </w:rPr>
      </w:pPr>
      <w:r w:rsidRPr="003C2879">
        <w:rPr>
          <w:rFonts w:cs="Arial"/>
          <w:b/>
          <w:bCs/>
          <w:szCs w:val="22"/>
        </w:rPr>
        <w:t>http://www.reggaepostercontest.com</w:t>
      </w:r>
      <w:r w:rsidRPr="003C2879">
        <w:rPr>
          <w:rFonts w:cs="Arial"/>
          <w:b/>
          <w:bCs/>
          <w:szCs w:val="22"/>
          <w:rtl/>
        </w:rPr>
        <w:t>/</w:t>
      </w:r>
      <w:r>
        <w:rPr>
          <w:rFonts w:cs="Arial"/>
          <w:b/>
          <w:bCs/>
          <w:szCs w:val="22"/>
          <w:rtl/>
        </w:rPr>
        <w:t xml:space="preserve">                                   </w:t>
      </w:r>
    </w:p>
    <w:p w:rsidR="0066635A" w:rsidRDefault="0066635A" w:rsidP="003A7AEA">
      <w:pPr>
        <w:ind w:left="720" w:right="720" w:firstLine="720"/>
        <w:rPr>
          <w:rFonts w:cs="Arial"/>
          <w:b/>
          <w:bCs/>
          <w:szCs w:val="22"/>
        </w:rPr>
      </w:pPr>
      <w:r>
        <w:rPr>
          <w:rFonts w:cs="Arial"/>
          <w:b/>
          <w:bCs/>
          <w:szCs w:val="22"/>
        </w:rPr>
        <w:t>posterfortomorrow.org</w:t>
      </w:r>
    </w:p>
    <w:p w:rsidR="0066635A" w:rsidRDefault="0066635A" w:rsidP="003A7AEA">
      <w:pPr>
        <w:ind w:left="720" w:right="720" w:firstLine="720"/>
        <w:rPr>
          <w:rFonts w:cs="Arial"/>
          <w:szCs w:val="22"/>
        </w:rPr>
      </w:pPr>
      <w:r>
        <w:rPr>
          <w:rFonts w:cs="Arial"/>
          <w:szCs w:val="22"/>
        </w:rPr>
        <w:t>posterpage.ch</w:t>
      </w:r>
    </w:p>
    <w:p w:rsidR="0066635A" w:rsidRDefault="0066635A" w:rsidP="003A7AEA">
      <w:pPr>
        <w:ind w:left="720" w:right="720" w:firstLine="720"/>
        <w:rPr>
          <w:rFonts w:cs="Arial"/>
          <w:szCs w:val="22"/>
        </w:rPr>
      </w:pPr>
      <w:r>
        <w:rPr>
          <w:rFonts w:cs="Arial"/>
          <w:szCs w:val="22"/>
        </w:rPr>
        <w:t>posterposter.org</w:t>
      </w:r>
    </w:p>
    <w:p w:rsidR="0066635A" w:rsidRPr="00A8081B" w:rsidRDefault="0066635A" w:rsidP="003A7AEA">
      <w:pPr>
        <w:ind w:left="720" w:right="720" w:firstLine="720"/>
        <w:rPr>
          <w:rFonts w:cs="Arial"/>
          <w:szCs w:val="22"/>
          <w:rtl/>
        </w:rPr>
      </w:pPr>
      <w:r w:rsidRPr="00A8081B">
        <w:rPr>
          <w:rFonts w:cs="Arial"/>
          <w:szCs w:val="22"/>
        </w:rPr>
        <w:t>http://www.yadvashem.org/yv/he/remembrance/posters/2012.as</w:t>
      </w:r>
    </w:p>
    <w:p w:rsidR="0066635A" w:rsidRDefault="0066635A" w:rsidP="003A7AEA">
      <w:pPr>
        <w:ind w:left="5760" w:firstLine="720"/>
        <w:rPr>
          <w:rFonts w:cs="Arial"/>
          <w:i/>
          <w:iCs/>
          <w:szCs w:val="22"/>
        </w:rPr>
      </w:pPr>
    </w:p>
    <w:p w:rsidR="0066635A" w:rsidRPr="003A7AEA" w:rsidRDefault="0066635A" w:rsidP="00433C2B">
      <w:pPr>
        <w:pStyle w:val="21"/>
        <w:spacing w:line="240" w:lineRule="auto"/>
        <w:rPr>
          <w:rtl/>
        </w:rPr>
      </w:pPr>
    </w:p>
    <w:p w:rsidR="0066635A" w:rsidRDefault="0066635A" w:rsidP="00433C2B">
      <w:pPr>
        <w:bidi w:val="0"/>
        <w:rPr>
          <w:rFonts w:ascii="Arial" w:hAnsi="Arial" w:cs="Arial"/>
          <w:i/>
          <w:sz w:val="20"/>
          <w:szCs w:val="20"/>
          <w:lang w:eastAsia="en-US"/>
        </w:rPr>
      </w:pPr>
    </w:p>
    <w:p w:rsidR="0066635A" w:rsidRDefault="0066635A" w:rsidP="00D42C96">
      <w:pPr>
        <w:bidi w:val="0"/>
      </w:pPr>
    </w:p>
    <w:sectPr w:rsidR="0066635A" w:rsidSect="00E4253F">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425" w:rsidRDefault="00446425" w:rsidP="004441ED">
      <w:r>
        <w:separator/>
      </w:r>
    </w:p>
  </w:endnote>
  <w:endnote w:type="continuationSeparator" w:id="0">
    <w:p w:rsidR="00446425" w:rsidRDefault="00446425" w:rsidP="0044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5A" w:rsidRDefault="00B74CE0" w:rsidP="004441ED">
    <w:pPr>
      <w:pStyle w:val="a5"/>
    </w:pPr>
    <w:r>
      <w:rPr>
        <w:rFonts w:cs="Arial"/>
        <w:noProof/>
        <w:lang w:eastAsia="en-US"/>
      </w:rPr>
      <w:drawing>
        <wp:inline distT="0" distB="0" distL="0" distR="0">
          <wp:extent cx="3838575" cy="676275"/>
          <wp:effectExtent l="0" t="0" r="0" b="0"/>
          <wp:docPr id="2" name="תמונה 6" descr="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676275"/>
                  </a:xfrm>
                  <a:prstGeom prst="rect">
                    <a:avLst/>
                  </a:prstGeom>
                  <a:noFill/>
                  <a:ln>
                    <a:noFill/>
                  </a:ln>
                </pic:spPr>
              </pic:pic>
            </a:graphicData>
          </a:graphic>
        </wp:inline>
      </w:drawing>
    </w:r>
  </w:p>
  <w:p w:rsidR="0066635A" w:rsidRDefault="006663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425" w:rsidRDefault="00446425" w:rsidP="004441ED">
      <w:r>
        <w:separator/>
      </w:r>
    </w:p>
  </w:footnote>
  <w:footnote w:type="continuationSeparator" w:id="0">
    <w:p w:rsidR="00446425" w:rsidRDefault="00446425" w:rsidP="004441ED">
      <w:r>
        <w:continuationSeparator/>
      </w:r>
    </w:p>
  </w:footnote>
  <w:footnote w:id="1">
    <w:p w:rsidR="00785DDC" w:rsidRDefault="00785DDC" w:rsidP="00785DDC">
      <w:pPr>
        <w:rPr>
          <w:rFonts w:eastAsiaTheme="minorHAnsi"/>
          <w:i/>
          <w:iCs/>
        </w:rPr>
      </w:pPr>
      <w:r>
        <w:rPr>
          <w:rStyle w:val="ab"/>
        </w:rPr>
        <w:footnoteRef/>
      </w:r>
      <w:r>
        <w:rPr>
          <w:rtl/>
        </w:rPr>
        <w:t xml:space="preserve"> </w:t>
      </w:r>
      <w:r>
        <w:rPr>
          <w:rFonts w:ascii="Arial" w:hAnsi="Arial" w:cs="Arial"/>
          <w:rtl/>
        </w:rPr>
        <w:t xml:space="preserve">ברוך מילך, </w:t>
      </w:r>
      <w:r>
        <w:rPr>
          <w:rFonts w:ascii="Arial" w:hAnsi="Arial" w:cs="Arial"/>
          <w:i/>
          <w:iCs/>
          <w:rtl/>
        </w:rPr>
        <w:t>ואולי השמיים ריקים</w:t>
      </w:r>
      <w:r>
        <w:rPr>
          <w:rFonts w:ascii="Arial" w:hAnsi="Arial" w:cs="Arial"/>
          <w:rtl/>
        </w:rPr>
        <w:t xml:space="preserve">. תרגום ועריכה: שוש מילך-אביגל ואפרים סטן (ירושלים: יד ושם וידיעות אחרונות ספרי חמד, תשנ"ט) ע' 37. </w:t>
      </w:r>
      <w:r>
        <w:rPr>
          <w:rFonts w:ascii="Arial" w:hAnsi="Arial" w:cs="Arial"/>
          <w:i/>
          <w:iCs/>
          <w:rtl/>
        </w:rPr>
        <w:t> </w:t>
      </w:r>
    </w:p>
    <w:p w:rsidR="00785DDC" w:rsidRDefault="00785DDC" w:rsidP="00785DDC"/>
    <w:p w:rsidR="00785DDC" w:rsidRPr="00942083" w:rsidRDefault="00785DDC" w:rsidP="00785DDC">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5A" w:rsidRDefault="00B74CE0" w:rsidP="00D42C96">
    <w:pPr>
      <w:pStyle w:val="a3"/>
      <w:tabs>
        <w:tab w:val="clear" w:pos="8306"/>
      </w:tabs>
      <w:jc w:val="center"/>
    </w:pPr>
    <w:r>
      <w:rPr>
        <w:noProof/>
        <w:lang w:eastAsia="en-US"/>
      </w:rPr>
      <w:drawing>
        <wp:inline distT="0" distB="0" distL="0" distR="0">
          <wp:extent cx="1247775" cy="838200"/>
          <wp:effectExtent l="0" t="0" r="0" b="0"/>
          <wp:docPr id="1" name="תמונה 5" descr="or-kul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or-kul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38200"/>
                  </a:xfrm>
                  <a:prstGeom prst="rect">
                    <a:avLst/>
                  </a:prstGeom>
                  <a:noFill/>
                  <a:ln>
                    <a:noFill/>
                  </a:ln>
                </pic:spPr>
              </pic:pic>
            </a:graphicData>
          </a:graphic>
        </wp:inline>
      </w:drawing>
    </w:r>
  </w:p>
  <w:p w:rsidR="0066635A" w:rsidRDefault="006663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61055"/>
    <w:multiLevelType w:val="multilevel"/>
    <w:tmpl w:val="73BA4B4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5A"/>
    <w:rsid w:val="00042993"/>
    <w:rsid w:val="000A74A8"/>
    <w:rsid w:val="000D1EAA"/>
    <w:rsid w:val="000D362D"/>
    <w:rsid w:val="000D7749"/>
    <w:rsid w:val="001122B5"/>
    <w:rsid w:val="00182762"/>
    <w:rsid w:val="001E7212"/>
    <w:rsid w:val="001F091A"/>
    <w:rsid w:val="00241B86"/>
    <w:rsid w:val="0027373F"/>
    <w:rsid w:val="00283EF1"/>
    <w:rsid w:val="00284F89"/>
    <w:rsid w:val="002D5574"/>
    <w:rsid w:val="002D6464"/>
    <w:rsid w:val="0030080B"/>
    <w:rsid w:val="00302BF7"/>
    <w:rsid w:val="00361121"/>
    <w:rsid w:val="003A5866"/>
    <w:rsid w:val="003A7AEA"/>
    <w:rsid w:val="003C2879"/>
    <w:rsid w:val="00433C2B"/>
    <w:rsid w:val="00434D0F"/>
    <w:rsid w:val="004441ED"/>
    <w:rsid w:val="00444D7B"/>
    <w:rsid w:val="00446425"/>
    <w:rsid w:val="00467F74"/>
    <w:rsid w:val="004A303F"/>
    <w:rsid w:val="004A469D"/>
    <w:rsid w:val="004B7EC2"/>
    <w:rsid w:val="004E1638"/>
    <w:rsid w:val="00500F89"/>
    <w:rsid w:val="005109D6"/>
    <w:rsid w:val="005164AD"/>
    <w:rsid w:val="00574727"/>
    <w:rsid w:val="00585D50"/>
    <w:rsid w:val="0058716E"/>
    <w:rsid w:val="005900C6"/>
    <w:rsid w:val="00590D50"/>
    <w:rsid w:val="00591207"/>
    <w:rsid w:val="00597027"/>
    <w:rsid w:val="005C648C"/>
    <w:rsid w:val="00640E98"/>
    <w:rsid w:val="00655D8E"/>
    <w:rsid w:val="0066635A"/>
    <w:rsid w:val="00671DE7"/>
    <w:rsid w:val="00672C89"/>
    <w:rsid w:val="006B18D9"/>
    <w:rsid w:val="006B2C35"/>
    <w:rsid w:val="006E75CC"/>
    <w:rsid w:val="006F3C7D"/>
    <w:rsid w:val="007208A9"/>
    <w:rsid w:val="0072769C"/>
    <w:rsid w:val="00731E80"/>
    <w:rsid w:val="0074103D"/>
    <w:rsid w:val="00751263"/>
    <w:rsid w:val="00785DDC"/>
    <w:rsid w:val="00793D58"/>
    <w:rsid w:val="007D7CF4"/>
    <w:rsid w:val="007F2568"/>
    <w:rsid w:val="00810553"/>
    <w:rsid w:val="00825BF0"/>
    <w:rsid w:val="008266E8"/>
    <w:rsid w:val="008333EF"/>
    <w:rsid w:val="00860913"/>
    <w:rsid w:val="00877456"/>
    <w:rsid w:val="0088120A"/>
    <w:rsid w:val="008F6C6E"/>
    <w:rsid w:val="009151C1"/>
    <w:rsid w:val="009159D2"/>
    <w:rsid w:val="00920525"/>
    <w:rsid w:val="00935F4B"/>
    <w:rsid w:val="00977DAE"/>
    <w:rsid w:val="009C7EAB"/>
    <w:rsid w:val="009F61A0"/>
    <w:rsid w:val="00A02DED"/>
    <w:rsid w:val="00A1135E"/>
    <w:rsid w:val="00A123BF"/>
    <w:rsid w:val="00A24984"/>
    <w:rsid w:val="00A36AB1"/>
    <w:rsid w:val="00A40933"/>
    <w:rsid w:val="00A71C68"/>
    <w:rsid w:val="00A8081B"/>
    <w:rsid w:val="00A85941"/>
    <w:rsid w:val="00A96183"/>
    <w:rsid w:val="00AB4524"/>
    <w:rsid w:val="00AC305A"/>
    <w:rsid w:val="00AD5E0C"/>
    <w:rsid w:val="00AF0BE8"/>
    <w:rsid w:val="00B11EA5"/>
    <w:rsid w:val="00B25578"/>
    <w:rsid w:val="00B472E6"/>
    <w:rsid w:val="00B74CE0"/>
    <w:rsid w:val="00C149F8"/>
    <w:rsid w:val="00C36615"/>
    <w:rsid w:val="00C45B6A"/>
    <w:rsid w:val="00C479E3"/>
    <w:rsid w:val="00C81CBD"/>
    <w:rsid w:val="00C85082"/>
    <w:rsid w:val="00C86199"/>
    <w:rsid w:val="00C91EB8"/>
    <w:rsid w:val="00CF3D7F"/>
    <w:rsid w:val="00D05AC9"/>
    <w:rsid w:val="00D42C96"/>
    <w:rsid w:val="00D7713C"/>
    <w:rsid w:val="00D819F4"/>
    <w:rsid w:val="00DB0D18"/>
    <w:rsid w:val="00DB7608"/>
    <w:rsid w:val="00DF1649"/>
    <w:rsid w:val="00E13F57"/>
    <w:rsid w:val="00E17A2F"/>
    <w:rsid w:val="00E203A0"/>
    <w:rsid w:val="00E26DF9"/>
    <w:rsid w:val="00E330B9"/>
    <w:rsid w:val="00E4253F"/>
    <w:rsid w:val="00E43C4A"/>
    <w:rsid w:val="00E620E9"/>
    <w:rsid w:val="00E86F57"/>
    <w:rsid w:val="00E9153B"/>
    <w:rsid w:val="00EB3EA8"/>
    <w:rsid w:val="00EB5138"/>
    <w:rsid w:val="00EE0E0D"/>
    <w:rsid w:val="00EE7B5E"/>
    <w:rsid w:val="00F00447"/>
    <w:rsid w:val="00F932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A5AECBDD-3BDF-4FEF-894F-5885AE9F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C2B"/>
    <w:pPr>
      <w:suppressAutoHyphens/>
      <w:autoSpaceDN w:val="0"/>
      <w:bidi/>
      <w:textAlignment w:val="baseline"/>
    </w:pPr>
    <w:rPr>
      <w:rFonts w:ascii="Times New Roman" w:eastAsia="Batang" w:hAnsi="Times New Roman" w:cs="Times New Roman"/>
      <w:sz w:val="24"/>
      <w:szCs w:val="24"/>
      <w:lang w:eastAsia="ko-KR"/>
    </w:rPr>
  </w:style>
  <w:style w:type="paragraph" w:styleId="2">
    <w:name w:val="heading 2"/>
    <w:basedOn w:val="a"/>
    <w:link w:val="20"/>
    <w:uiPriority w:val="99"/>
    <w:qFormat/>
    <w:locked/>
    <w:rsid w:val="003C2879"/>
    <w:pPr>
      <w:suppressAutoHyphens w:val="0"/>
      <w:autoSpaceDN/>
      <w:bidi w:val="0"/>
      <w:spacing w:before="100" w:beforeAutospacing="1" w:after="100" w:afterAutospacing="1"/>
      <w:textAlignment w:val="auto"/>
      <w:outlineLvl w:val="1"/>
    </w:pPr>
    <w:rPr>
      <w:rFonts w:eastAsia="Calibri"/>
      <w:b/>
      <w:bCs/>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9"/>
    <w:semiHidden/>
    <w:locked/>
    <w:rPr>
      <w:rFonts w:ascii="Cambria" w:hAnsi="Cambria" w:cs="Times New Roman"/>
      <w:b/>
      <w:bCs/>
      <w:i/>
      <w:iCs/>
      <w:sz w:val="28"/>
      <w:szCs w:val="28"/>
      <w:lang w:eastAsia="ko-KR"/>
    </w:rPr>
  </w:style>
  <w:style w:type="paragraph" w:styleId="a3">
    <w:name w:val="header"/>
    <w:basedOn w:val="a"/>
    <w:link w:val="a4"/>
    <w:uiPriority w:val="99"/>
    <w:rsid w:val="004441ED"/>
    <w:pPr>
      <w:tabs>
        <w:tab w:val="center" w:pos="4153"/>
        <w:tab w:val="right" w:pos="8306"/>
      </w:tabs>
    </w:pPr>
  </w:style>
  <w:style w:type="character" w:customStyle="1" w:styleId="a4">
    <w:name w:val="כותרת עליונה תו"/>
    <w:basedOn w:val="a0"/>
    <w:link w:val="a3"/>
    <w:uiPriority w:val="99"/>
    <w:locked/>
    <w:rsid w:val="004441ED"/>
    <w:rPr>
      <w:rFonts w:cs="Times New Roman"/>
    </w:rPr>
  </w:style>
  <w:style w:type="paragraph" w:styleId="a5">
    <w:name w:val="footer"/>
    <w:basedOn w:val="a"/>
    <w:link w:val="a6"/>
    <w:uiPriority w:val="99"/>
    <w:rsid w:val="004441ED"/>
    <w:pPr>
      <w:tabs>
        <w:tab w:val="center" w:pos="4153"/>
        <w:tab w:val="right" w:pos="8306"/>
      </w:tabs>
    </w:pPr>
  </w:style>
  <w:style w:type="character" w:customStyle="1" w:styleId="a6">
    <w:name w:val="כותרת תחתונה תו"/>
    <w:basedOn w:val="a0"/>
    <w:link w:val="a5"/>
    <w:uiPriority w:val="99"/>
    <w:locked/>
    <w:rsid w:val="004441ED"/>
    <w:rPr>
      <w:rFonts w:cs="Times New Roman"/>
    </w:rPr>
  </w:style>
  <w:style w:type="paragraph" w:styleId="a7">
    <w:name w:val="Balloon Text"/>
    <w:basedOn w:val="a"/>
    <w:link w:val="a8"/>
    <w:uiPriority w:val="99"/>
    <w:semiHidden/>
    <w:rsid w:val="004441ED"/>
    <w:rPr>
      <w:rFonts w:ascii="Tahoma" w:hAnsi="Tahoma" w:cs="Tahoma"/>
      <w:sz w:val="16"/>
      <w:szCs w:val="16"/>
    </w:rPr>
  </w:style>
  <w:style w:type="character" w:customStyle="1" w:styleId="a8">
    <w:name w:val="טקסט בלונים תו"/>
    <w:basedOn w:val="a0"/>
    <w:link w:val="a7"/>
    <w:uiPriority w:val="99"/>
    <w:semiHidden/>
    <w:locked/>
    <w:rsid w:val="004441ED"/>
    <w:rPr>
      <w:rFonts w:ascii="Tahoma" w:hAnsi="Tahoma" w:cs="Tahoma"/>
      <w:sz w:val="16"/>
      <w:szCs w:val="16"/>
    </w:rPr>
  </w:style>
  <w:style w:type="paragraph" w:styleId="21">
    <w:name w:val="Body Text 2"/>
    <w:basedOn w:val="a"/>
    <w:link w:val="22"/>
    <w:uiPriority w:val="99"/>
    <w:rsid w:val="00433C2B"/>
    <w:pPr>
      <w:spacing w:after="120" w:line="480" w:lineRule="auto"/>
    </w:pPr>
    <w:rPr>
      <w:rFonts w:ascii="Arial" w:eastAsia="Times New Roman" w:hAnsi="Arial" w:cs="David"/>
      <w:i/>
      <w:sz w:val="22"/>
      <w:lang w:eastAsia="he-IL"/>
    </w:rPr>
  </w:style>
  <w:style w:type="character" w:customStyle="1" w:styleId="22">
    <w:name w:val="גוף טקסט 2 תו"/>
    <w:basedOn w:val="a0"/>
    <w:link w:val="21"/>
    <w:uiPriority w:val="99"/>
    <w:locked/>
    <w:rsid w:val="00433C2B"/>
    <w:rPr>
      <w:rFonts w:ascii="Arial" w:hAnsi="Arial" w:cs="David"/>
      <w:i/>
      <w:sz w:val="24"/>
      <w:szCs w:val="24"/>
      <w:lang w:eastAsia="he-IL" w:bidi="he-IL"/>
    </w:rPr>
  </w:style>
  <w:style w:type="paragraph" w:styleId="a9">
    <w:name w:val="footnote text"/>
    <w:basedOn w:val="a"/>
    <w:link w:val="aa"/>
    <w:uiPriority w:val="99"/>
    <w:semiHidden/>
    <w:unhideWhenUsed/>
    <w:rsid w:val="00785DDC"/>
    <w:pPr>
      <w:suppressAutoHyphens w:val="0"/>
      <w:autoSpaceDN/>
      <w:textAlignment w:val="auto"/>
    </w:pPr>
    <w:rPr>
      <w:rFonts w:ascii="Calibri" w:eastAsia="Calibri" w:hAnsi="Calibri" w:cs="Arial"/>
      <w:sz w:val="20"/>
      <w:szCs w:val="20"/>
      <w:lang w:eastAsia="en-US"/>
    </w:rPr>
  </w:style>
  <w:style w:type="character" w:customStyle="1" w:styleId="aa">
    <w:name w:val="טקסט הערת שוליים תו"/>
    <w:basedOn w:val="a0"/>
    <w:link w:val="a9"/>
    <w:uiPriority w:val="99"/>
    <w:semiHidden/>
    <w:rsid w:val="00785DDC"/>
    <w:rPr>
      <w:sz w:val="20"/>
      <w:szCs w:val="20"/>
    </w:rPr>
  </w:style>
  <w:style w:type="character" w:styleId="ab">
    <w:name w:val="footnote reference"/>
    <w:uiPriority w:val="99"/>
    <w:semiHidden/>
    <w:unhideWhenUsed/>
    <w:rsid w:val="00785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504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mdac\Desktop\&#1500;&#1493;&#1490;&#1493;\&#1500;&#1493;&#1490;&#1493;%20&#1508;&#1511;&#1493;&#1500;&#1496;&#1492;\logo%20facul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faculty.dotx</Template>
  <TotalTime>16</TotalTime>
  <Pages>4</Pages>
  <Words>949</Words>
  <Characters>4748</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שם המרצה: יוסי למל</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המרצה: יוסי למל</dc:title>
  <dc:subject/>
  <dc:creator>hemdac</dc:creator>
  <cp:keywords/>
  <dc:description/>
  <cp:lastModifiedBy>michal amichai</cp:lastModifiedBy>
  <cp:revision>4</cp:revision>
  <dcterms:created xsi:type="dcterms:W3CDTF">2018-07-29T15:27:00Z</dcterms:created>
  <dcterms:modified xsi:type="dcterms:W3CDTF">2018-08-09T13:00:00Z</dcterms:modified>
</cp:coreProperties>
</file>